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null3"/>
      </w:pPr>
      <w:r>
        <w:br/>
      </w:r>
      <w:r>
        <w:br/>
      </w:r>
      <w:r>
        <w:br/>
      </w:r>
      <w:r>
        <w:br/>
      </w:r>
      <w:r>
        <w:br/>
      </w:r>
    </w:p>
    <w:p>
      <w:pPr>
        <w:pStyle w:val="null3"/>
        <w:jc w:val="center"/>
        <w:outlineLvl w:val="0"/>
      </w:pPr>
      <w:r>
        <w:rPr>
          <w:sz w:val="48"/>
          <w:b/>
        </w:rPr>
        <w:t>广东省政府采购</w:t>
      </w:r>
    </w:p>
    <w:p>
      <w:pPr>
        <w:pStyle w:val="null3"/>
      </w:pPr>
      <w:r>
        <w:rPr/>
        <w:t>　</w:t>
      </w:r>
    </w:p>
    <w:p>
      <w:pPr>
        <w:pStyle w:val="null3"/>
      </w:pPr>
      <w:r>
        <w:rPr/>
        <w:t>　</w:t>
      </w:r>
    </w:p>
    <w:p>
      <w:pPr>
        <w:pStyle w:val="null3"/>
      </w:pPr>
      <w:r>
        <w:rPr/>
        <w:t>　</w:t>
      </w:r>
    </w:p>
    <w:p>
      <w:pPr>
        <w:pStyle w:val="null3"/>
        <w:jc w:val="center"/>
        <w:outlineLvl w:val="0"/>
      </w:pPr>
      <w:r>
        <w:rPr>
          <w:sz w:val="48"/>
          <w:b/>
        </w:rPr>
        <w:t xml:space="preserve"> 公开招标文件</w:t>
      </w:r>
      <w:r>
        <w:br/>
      </w:r>
      <w:r>
        <w:br/>
      </w:r>
      <w:r>
        <w:br/>
      </w:r>
      <w:r>
        <w:br/>
      </w:r>
      <w:r>
        <w:br/>
      </w:r>
      <w:r>
        <w:br/>
      </w:r>
      <w:r>
        <w:br/>
      </w:r>
      <w:r>
        <w:br/>
      </w:r>
      <w:r>
        <w:br/>
      </w:r>
      <w:r>
        <w:br/>
      </w:r>
      <w:r>
        <w:br/>
      </w:r>
      <w:r>
        <w:br/>
      </w:r>
      <w:r>
        <w:br/>
      </w:r>
      <w:r>
        <w:br/>
      </w:r>
      <w:r>
        <w:br/>
      </w:r>
      <w:r>
        <w:br/>
      </w:r>
      <w:r>
        <w:br/>
      </w:r>
      <w:r>
        <w:br/>
      </w:r>
      <w:r>
        <w:br/>
      </w:r>
      <w:r>
        <w:br/>
      </w:r>
      <w:r>
        <w:br/>
      </w:r>
    </w:p>
    <w:p>
      <w:pPr>
        <w:pStyle w:val="null3"/>
        <w:jc w:val="center"/>
        <w:outlineLvl w:val="3"/>
      </w:pPr>
      <w:r>
        <w:rPr>
          <w:sz w:val="24"/>
          <w:b/>
        </w:rPr>
        <w:t>采购计划编号：</w:t>
      </w:r>
      <w:r>
        <w:rPr>
          <w:sz w:val="24"/>
          <w:b/>
        </w:rPr>
        <w:t>440001-2025-22727</w:t>
      </w:r>
    </w:p>
    <w:p>
      <w:pPr>
        <w:pStyle w:val="null3"/>
        <w:jc w:val="center"/>
        <w:outlineLvl w:val="3"/>
      </w:pPr>
      <w:r>
        <w:rPr>
          <w:sz w:val="24"/>
          <w:b/>
        </w:rPr>
        <w:t>采购项目编号：</w:t>
      </w:r>
      <w:r>
        <w:rPr>
          <w:sz w:val="24"/>
          <w:b/>
        </w:rPr>
        <w:t>0877-25GZTP1ZC0282</w:t>
      </w:r>
    </w:p>
    <w:p>
      <w:pPr>
        <w:pStyle w:val="null3"/>
        <w:jc w:val="center"/>
        <w:outlineLvl w:val="3"/>
      </w:pPr>
      <w:r>
        <w:rPr>
          <w:sz w:val="24"/>
          <w:b/>
        </w:rPr>
        <w:t>项目名称：</w:t>
      </w:r>
      <w:r>
        <w:rPr>
          <w:sz w:val="24"/>
          <w:b/>
        </w:rPr>
        <w:t>广东省紧急医学救援现场指挥官培训项目(二次)</w:t>
      </w:r>
    </w:p>
    <w:p>
      <w:pPr>
        <w:pStyle w:val="null3"/>
        <w:jc w:val="center"/>
        <w:outlineLvl w:val="3"/>
      </w:pPr>
      <w:r>
        <w:rPr>
          <w:sz w:val="24"/>
          <w:b/>
        </w:rPr>
        <w:t>采购人：</w:t>
      </w:r>
      <w:r>
        <w:rPr>
          <w:sz w:val="24"/>
          <w:b/>
        </w:rPr>
        <w:t>广东省第二人民医院</w:t>
      </w:r>
    </w:p>
    <w:p>
      <w:pPr>
        <w:pStyle w:val="null3"/>
        <w:jc w:val="center"/>
        <w:outlineLvl w:val="3"/>
      </w:pPr>
      <w:r>
        <w:rPr>
          <w:sz w:val="24"/>
          <w:b/>
        </w:rPr>
        <w:t>采购代理机构：</w:t>
      </w:r>
      <w:r>
        <w:rPr>
          <w:sz w:val="24"/>
          <w:b/>
        </w:rPr>
        <w:t>广东广招招标采购有限公司</w:t>
      </w:r>
    </w:p>
    <w:p>
      <w:pPr>
        <w:pStyle w:val="null3"/>
        <w:ind w:firstLine="480"/>
      </w:pPr>
      <w:r>
        <w:rPr/>
        <w:t xml:space="preserve">  </w:t>
      </w:r>
      <w:r>
        <w:br/>
      </w:r>
    </w:p>
    <w:p>
      <w:pPr>
        <w:pStyle w:val="null3"/>
        <w:jc w:val="center"/>
        <w:outlineLvl w:val="1"/>
      </w:pPr>
      <w:r>
        <w:rPr>
          <w:sz w:val="36"/>
          <w:b/>
        </w:rPr>
        <w:t>第一章投标邀请</w:t>
      </w:r>
    </w:p>
    <w:p>
      <w:pPr>
        <w:pStyle w:val="null3"/>
        <w:ind w:firstLine="480"/>
      </w:pPr>
      <w:r>
        <w:rPr/>
        <w:t>广东广招招标采购有限公司</w:t>
      </w:r>
      <w:r>
        <w:rPr/>
        <w:t>受</w:t>
      </w:r>
      <w:r>
        <w:rPr/>
        <w:t>广东省第二人民医院</w:t>
      </w:r>
      <w:r>
        <w:rPr/>
        <w:t>的委托，采用</w:t>
      </w:r>
      <w:r>
        <w:rPr/>
        <w:t>公开招标</w:t>
      </w:r>
      <w:r>
        <w:rPr/>
        <w:t>方式组织采购</w:t>
      </w:r>
      <w:r>
        <w:rPr/>
        <w:t>广东省紧急医学救援现场指挥官培训项目(二次)</w:t>
      </w:r>
      <w:r>
        <w:rPr/>
        <w:t>。欢迎符合资格条件的国内供应商参加投标。</w:t>
      </w:r>
    </w:p>
    <w:p>
      <w:pPr>
        <w:pStyle w:val="null3"/>
        <w:outlineLvl w:val="2"/>
      </w:pPr>
      <w:r>
        <w:rPr>
          <w:sz w:val="28"/>
          <w:b/>
        </w:rPr>
        <w:t>一.项目概述</w:t>
      </w:r>
    </w:p>
    <w:p>
      <w:pPr>
        <w:pStyle w:val="null3"/>
        <w:outlineLvl w:val="3"/>
      </w:pPr>
      <w:r>
        <w:rPr>
          <w:sz w:val="24"/>
          <w:b/>
        </w:rPr>
        <w:t>1.名称与编号</w:t>
      </w:r>
    </w:p>
    <w:p>
      <w:pPr>
        <w:pStyle w:val="null3"/>
        <w:ind w:firstLine="480"/>
      </w:pPr>
      <w:r>
        <w:rPr/>
        <w:t>项目名称：</w:t>
      </w:r>
      <w:r>
        <w:rPr/>
        <w:t>广东省紧急医学救援现场指挥官培训项目(二次)</w:t>
      </w:r>
    </w:p>
    <w:p>
      <w:pPr>
        <w:pStyle w:val="null3"/>
        <w:ind w:firstLine="480"/>
      </w:pPr>
      <w:r>
        <w:rPr/>
        <w:t>采购计划编号：</w:t>
      </w:r>
      <w:r>
        <w:rPr/>
        <w:t>440001-2025-22727</w:t>
      </w:r>
    </w:p>
    <w:p>
      <w:pPr>
        <w:pStyle w:val="null3"/>
        <w:ind w:firstLine="480"/>
      </w:pPr>
      <w:r>
        <w:rPr/>
        <w:t>采购项目编号：</w:t>
      </w:r>
      <w:r>
        <w:rPr/>
        <w:t>0877-25GZTP1ZC0282</w:t>
      </w:r>
    </w:p>
    <w:p>
      <w:pPr>
        <w:pStyle w:val="null3"/>
        <w:ind w:firstLine="480"/>
      </w:pPr>
      <w:r>
        <w:rPr/>
        <w:t>采购方式：</w:t>
      </w:r>
      <w:r>
        <w:rPr/>
        <w:t>公开招标</w:t>
      </w:r>
    </w:p>
    <w:p>
      <w:pPr>
        <w:pStyle w:val="null3"/>
        <w:ind w:firstLine="480"/>
      </w:pPr>
      <w:r>
        <w:rPr/>
        <w:t>预算金额：</w:t>
      </w:r>
      <w:r>
        <w:rPr/>
        <w:t>1,000,000.00</w:t>
      </w:r>
      <w:r>
        <w:rPr/>
        <w:t>元</w:t>
      </w:r>
    </w:p>
    <w:p>
      <w:pPr>
        <w:pStyle w:val="null3"/>
        <w:outlineLvl w:val="3"/>
      </w:pPr>
      <w:r>
        <w:rPr>
          <w:sz w:val="24"/>
          <w:b/>
        </w:rPr>
        <w:t>2.项目内容及需求情况（采购项目技术规格、参数及要求）</w:t>
      </w:r>
    </w:p>
    <w:p>
      <w:pPr>
        <w:pStyle w:val="null3"/>
      </w:pPr>
      <w:r>
        <w:rPr/>
        <w:t>采购包1(广东省紧急医学救援现场指挥官培训项目):</w:t>
      </w:r>
    </w:p>
    <w:p>
      <w:pPr>
        <w:pStyle w:val="null3"/>
      </w:pPr>
      <w:r>
        <w:rPr/>
        <w:t>采购包预算金额：1,000,000.00元</w:t>
      </w:r>
    </w:p>
    <w:tbl>
      <w:tblPr>
        <w:tblW w:w="0" w:type="auto"/>
        <w:tblBorders>
          <w:top w:val="single"/>
          <w:left w:val="single"/>
          <w:bottom w:val="single"/>
          <w:right w:val="single"/>
          <w:insideH w:val="single"/>
          <w:insideV w:val="single"/>
        </w:tblBorders>
      </w:tblPr>
      <w:tblGrid>
        <w:gridCol w:w="1187"/>
        <w:gridCol w:w="1424"/>
        <w:gridCol w:w="2136"/>
        <w:gridCol w:w="1187"/>
        <w:gridCol w:w="1187"/>
        <w:gridCol w:w="1187"/>
      </w:tblGrid>
      <w:tr>
        <w:tc>
          <w:tcPr>
            <w:tcW w:type="dxa" w:w="1187"/>
          </w:tcPr>
          <w:p>
            <w:pPr>
              <w:pStyle w:val="null3"/>
            </w:pPr>
            <w:r>
              <w:rPr/>
              <w:t>品目号</w:t>
            </w:r>
          </w:p>
        </w:tc>
        <w:tc>
          <w:tcPr>
            <w:tcW w:type="dxa" w:w="1424"/>
          </w:tcPr>
          <w:p>
            <w:pPr>
              <w:pStyle w:val="null3"/>
            </w:pPr>
            <w:r>
              <w:rPr/>
              <w:t>品目名称</w:t>
            </w:r>
          </w:p>
        </w:tc>
        <w:tc>
          <w:tcPr>
            <w:tcW w:type="dxa" w:w="2136"/>
          </w:tcPr>
          <w:p>
            <w:pPr>
              <w:pStyle w:val="null3"/>
            </w:pPr>
            <w:r>
              <w:rPr/>
              <w:t>采购标的</w:t>
            </w:r>
          </w:p>
        </w:tc>
        <w:tc>
          <w:tcPr>
            <w:tcW w:type="dxa" w:w="1187"/>
          </w:tcPr>
          <w:p>
            <w:pPr>
              <w:pStyle w:val="null3"/>
            </w:pPr>
            <w:r>
              <w:rPr/>
              <w:t>数量（单位）</w:t>
            </w:r>
          </w:p>
        </w:tc>
        <w:tc>
          <w:tcPr>
            <w:tcW w:type="dxa" w:w="1187"/>
          </w:tcPr>
          <w:p>
            <w:pPr>
              <w:pStyle w:val="null3"/>
            </w:pPr>
            <w:r>
              <w:rPr/>
              <w:t>技术规格、参数及要求</w:t>
            </w:r>
          </w:p>
        </w:tc>
        <w:tc>
          <w:tcPr>
            <w:tcW w:type="dxa" w:w="1187"/>
          </w:tcPr>
          <w:p>
            <w:pPr>
              <w:pStyle w:val="null3"/>
            </w:pPr>
            <w:r>
              <w:rPr/>
              <w:t>是否允许进口产品</w:t>
            </w:r>
          </w:p>
        </w:tc>
      </w:tr>
      <w:tr>
        <w:tc>
          <w:tcPr>
            <w:tcW w:type="dxa" w:w="1187"/>
          </w:tcPr>
          <w:p>
            <w:pPr>
              <w:pStyle w:val="null3"/>
            </w:pPr>
            <w:r>
              <w:rPr/>
              <w:t>1-1</w:t>
            </w:r>
          </w:p>
        </w:tc>
        <w:tc>
          <w:tcPr>
            <w:tcW w:type="dxa" w:w="1424"/>
          </w:tcPr>
          <w:p>
            <w:pPr>
              <w:pStyle w:val="null3"/>
            </w:pPr>
            <w:r>
              <w:rPr/>
              <w:t>培训服务</w:t>
            </w:r>
          </w:p>
        </w:tc>
        <w:tc>
          <w:tcPr>
            <w:tcW w:type="dxa" w:w="2136"/>
          </w:tcPr>
          <w:p>
            <w:pPr>
              <w:pStyle w:val="null3"/>
            </w:pPr>
            <w:r>
              <w:rPr/>
              <w:t>广东省紧急医学救援现场指挥官培训项目</w:t>
            </w:r>
          </w:p>
        </w:tc>
        <w:tc>
          <w:tcPr>
            <w:tcW w:type="dxa" w:w="1187"/>
          </w:tcPr>
          <w:p>
            <w:pPr>
              <w:pStyle w:val="null3"/>
            </w:pPr>
            <w:r>
              <w:rPr/>
              <w:t>1(项)</w:t>
            </w:r>
          </w:p>
        </w:tc>
        <w:tc>
          <w:tcPr>
            <w:tcW w:type="dxa" w:w="1187"/>
          </w:tcPr>
          <w:p>
            <w:pPr>
              <w:pStyle w:val="null3"/>
            </w:pPr>
            <w:r>
              <w:rPr/>
              <w:t>详见第二章</w:t>
            </w:r>
          </w:p>
        </w:tc>
        <w:tc>
          <w:tcPr>
            <w:tcW w:type="dxa" w:w="1187"/>
          </w:tcPr>
          <w:p>
            <w:pPr>
              <w:pStyle w:val="null3"/>
            </w:pPr>
            <w:r>
              <w:rPr/>
              <w:t>否</w:t>
            </w:r>
          </w:p>
        </w:tc>
      </w:tr>
    </w:tbl>
    <w:p>
      <w:pPr>
        <w:pStyle w:val="null3"/>
      </w:pPr>
      <w:r>
        <w:rPr/>
        <w:t>本采购包不接受联合体投标</w:t>
      </w:r>
    </w:p>
    <w:p>
      <w:pPr>
        <w:pStyle w:val="null3"/>
      </w:pPr>
      <w:r>
        <w:rPr/>
        <w:t>合同分包：不允许合同分包</w:t>
      </w:r>
    </w:p>
    <w:p>
      <w:pPr>
        <w:pStyle w:val="null3"/>
      </w:pPr>
      <w:r>
        <w:rPr/>
        <w:t>合同履行期限：2025年10月份前完成。</w:t>
      </w:r>
    </w:p>
    <w:p>
      <w:pPr>
        <w:pStyle w:val="null3"/>
        <w:outlineLvl w:val="2"/>
      </w:pPr>
      <w:r>
        <w:rPr>
          <w:sz w:val="28"/>
          <w:b/>
        </w:rPr>
        <w:t>二.投标人的资格要求</w:t>
      </w:r>
    </w:p>
    <w:p>
      <w:pPr>
        <w:pStyle w:val="null3"/>
        <w:outlineLvl w:val="3"/>
      </w:pPr>
      <w:r>
        <w:rPr>
          <w:sz w:val="24"/>
          <w:b/>
        </w:rPr>
        <w:t>1.投标人应具备《中华人民共和国政府采购法》第二十二条规定的条件，提供下列材料：</w:t>
      </w:r>
    </w:p>
    <w:p>
      <w:pPr>
        <w:pStyle w:val="null3"/>
      </w:pPr>
      <w:r>
        <w:rPr/>
        <w:t>1）具有独立承担民事责任的能力：在中华人民共和国境内注册的法人或其他组织或自然人， 投标（响应）时提交有效的营业执照（或事业法人登记证或身份证等相关证明） 副本复印件。分支机构投标的，须提供总公司和分公司营业执照副本复印件，总公司出具给分支机构的授权书。</w:t>
      </w:r>
    </w:p>
    <w:p>
      <w:pPr>
        <w:pStyle w:val="null3"/>
      </w:pPr>
      <w:r>
        <w:rPr/>
        <w:t>2）有依法缴纳税收和社会保障资金的良好记录：提供投标截止日前6个月内任意1个月依法缴纳税收的相关材料；提供投标截止日前6个月内任意1个月依法缴纳社会保障资金的相关材料。如依法免税或不需要缴纳社会保障资金的，提供相应证明材料。</w:t>
      </w:r>
    </w:p>
    <w:p>
      <w:pPr>
        <w:pStyle w:val="null3"/>
      </w:pPr>
      <w:r>
        <w:rPr/>
        <w:t>3）具有良好的商业信誉和健全的财务会计制度：提供2023年度财务状况报告或2024年度财务状况报告；或银行出具的资信证明材料复印件。</w:t>
      </w:r>
    </w:p>
    <w:p>
      <w:pPr>
        <w:pStyle w:val="null3"/>
      </w:pPr>
      <w:r>
        <w:rPr/>
        <w:t>4）履行合同所必需的设备和专业技术能力：按投标（响应）文件格式填报设备及专业技术能力情况。</w:t>
      </w:r>
    </w:p>
    <w:p>
      <w:pPr>
        <w:pStyle w:val="null3"/>
      </w:pPr>
      <w:r>
        <w:rPr/>
        <w:t>5）参加采购活动前3年内，在经营活动中没有重大违法记录：参照投标函相关承诺格式内容。 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pPr>
        <w:pStyle w:val="null3"/>
        <w:outlineLvl w:val="3"/>
      </w:pPr>
      <w:r>
        <w:rPr>
          <w:sz w:val="24"/>
          <w:b/>
        </w:rPr>
        <w:t>2.落实政府采购政策需满足的资格要求：</w:t>
      </w:r>
    </w:p>
    <w:p>
      <w:pPr>
        <w:pStyle w:val="null3"/>
        <w:jc w:val="left"/>
      </w:pPr>
      <w:r>
        <w:rPr/>
        <w:t>采购包1（广东省紧急医学救援现场指挥官培训项目）：</w:t>
      </w:r>
      <w:r>
        <w:rPr/>
        <w:t>本项目属于专门面向小微企业采购的项目，全部服务的承接方应为小微企业（监狱企业、残疾人福利单位视同小型、微型企业）【依据《中小企业声明函》或由省级以上监狱管理局、戒毒管理局(含新疆生产建设兵团)出具的承接方属于监狱企业的证明文件或承接方的《残疾人福利性单位声明函》】。</w:t>
      </w:r>
    </w:p>
    <w:p>
      <w:pPr>
        <w:pStyle w:val="null3"/>
        <w:outlineLvl w:val="3"/>
      </w:pPr>
      <w:r>
        <w:rPr>
          <w:sz w:val="24"/>
          <w:b/>
        </w:rPr>
        <w:t>3.本项目特定的资格要求：</w:t>
      </w:r>
    </w:p>
    <w:p>
      <w:pPr>
        <w:pStyle w:val="null3"/>
      </w:pPr>
      <w:r>
        <w:rPr/>
        <w:t>采购包1（广东省紧急医学救援现场指挥官培训项目）：</w:t>
      </w:r>
    </w:p>
    <w:p>
      <w:pPr>
        <w:pStyle w:val="null3"/>
      </w:pPr>
      <w:r>
        <w:rPr/>
        <w:t>1)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p>
      <w:pPr>
        <w:pStyle w:val="null3"/>
      </w:pPr>
      <w:r>
        <w:rPr/>
        <w:t>2)单位负责人为同一人或者存在直接控股、 管理关系的不同供应商，不得同时参加本采购项目（或采购包） 投标（响应）。 为本项目提供整体设计、 规范编制或者项目管理、 监理、 检测等服务的供应商， 不得再参与本项目投标（响应）。 投标函相关承诺要求内容。</w:t>
      </w:r>
    </w:p>
    <w:p>
      <w:pPr>
        <w:pStyle w:val="null3"/>
        <w:outlineLvl w:val="2"/>
      </w:pPr>
      <w:r>
        <w:rPr>
          <w:sz w:val="28"/>
          <w:b/>
        </w:rPr>
        <w:t>三.获取招标文件</w:t>
      </w:r>
    </w:p>
    <w:p>
      <w:pPr>
        <w:pStyle w:val="null3"/>
        <w:ind w:firstLine="480"/>
      </w:pPr>
      <w:r>
        <w:rPr/>
        <w:t>时间：详见招标公告及其变更公告（如有）</w:t>
      </w:r>
    </w:p>
    <w:p>
      <w:pPr>
        <w:pStyle w:val="null3"/>
        <w:ind w:firstLine="480"/>
      </w:pPr>
      <w:r>
        <w:rPr/>
        <w:t>地点：详见招标公告及其变更公告（如有）</w:t>
      </w:r>
    </w:p>
    <w:p>
      <w:pPr>
        <w:pStyle w:val="null3"/>
        <w:ind w:firstLine="480"/>
      </w:pPr>
      <w:r>
        <w:rPr/>
        <w:t xml:space="preserve"> 获取方式：在线获取。供应商应从广东省政府采购网（https://gdgpo.czt.gd.gov.cn/）上广东政府采购智慧云平台（以下简称“云平台”）的政府采购供应商入口进行免费注册后，登录进入项目采购系统完成项目投标登记并在线获取招标文件（未按上述方式获取招标文件的供应商，其投标资格将被视为无效）。</w:t>
      </w:r>
    </w:p>
    <w:p>
      <w:pPr>
        <w:pStyle w:val="null3"/>
        <w:ind w:firstLine="480"/>
      </w:pPr>
      <w:r>
        <w:rPr/>
        <w:t>售价：免费</w:t>
      </w:r>
    </w:p>
    <w:p>
      <w:pPr>
        <w:pStyle w:val="null3"/>
        <w:outlineLvl w:val="2"/>
      </w:pPr>
      <w:r>
        <w:rPr>
          <w:sz w:val="28"/>
          <w:b/>
        </w:rPr>
        <w:t>四.提交投标文件截止时间、开标时间和地点：</w:t>
      </w:r>
    </w:p>
    <w:p>
      <w:pPr>
        <w:pStyle w:val="null3"/>
        <w:ind w:firstLine="480"/>
      </w:pPr>
      <w:r>
        <w:rPr/>
        <w:t xml:space="preserve"> 提交投标文件截止时间和开标时间：详见招标公告及其变更公告（如有）</w:t>
      </w:r>
    </w:p>
    <w:p>
      <w:pPr>
        <w:pStyle w:val="null3"/>
        <w:ind w:firstLine="480"/>
      </w:pPr>
      <w:r>
        <w:rPr/>
        <w:t xml:space="preserve"> （自招标文件开始发出之日起至投标人提交投标文件截止之日止，不得少于20日）</w:t>
      </w:r>
    </w:p>
    <w:p>
      <w:pPr>
        <w:pStyle w:val="null3"/>
        <w:ind w:firstLine="480"/>
      </w:pPr>
      <w:r>
        <w:rPr/>
        <w:t xml:space="preserve"> 地点：详见招标公告及其变更公告（如有）</w:t>
      </w:r>
    </w:p>
    <w:p>
      <w:pPr>
        <w:pStyle w:val="null3"/>
        <w:outlineLvl w:val="2"/>
      </w:pPr>
      <w:r>
        <w:rPr>
          <w:sz w:val="28"/>
          <w:b/>
        </w:rPr>
        <w:t>五.公告期限、发布公告的媒介：</w:t>
      </w:r>
    </w:p>
    <w:p>
      <w:pPr>
        <w:pStyle w:val="null3"/>
        <w:ind w:firstLine="480"/>
      </w:pPr>
      <w:r>
        <w:rPr/>
        <w:t xml:space="preserve"> 1、公告期限：自本公告发布之日起不得少于5个工作日。</w:t>
      </w:r>
    </w:p>
    <w:p>
      <w:pPr>
        <w:pStyle w:val="null3"/>
        <w:ind w:firstLine="480"/>
      </w:pPr>
      <w:r>
        <w:rPr/>
        <w:t xml:space="preserve"> 2、发布公告的媒介：中国政府采购网(www.ccgp.gov.cn)、广东省政府采购网(https://gdgpo.czt.gd.gov.cn/)；</w:t>
      </w:r>
      <w:r>
        <w:rPr/>
        <w:t>广东广招招标采购有限公司网（http://www.gztpc.com）</w:t>
      </w:r>
    </w:p>
    <w:p>
      <w:pPr>
        <w:pStyle w:val="null3"/>
        <w:outlineLvl w:val="2"/>
      </w:pPr>
      <w:r>
        <w:rPr>
          <w:sz w:val="28"/>
          <w:b/>
        </w:rPr>
        <w:t>六.本项目联系方式：</w:t>
      </w:r>
    </w:p>
    <w:p>
      <w:pPr>
        <w:pStyle w:val="null3"/>
        <w:outlineLvl w:val="3"/>
      </w:pPr>
      <w:r>
        <w:rPr>
          <w:sz w:val="24"/>
          <w:b/>
        </w:rPr>
        <w:t xml:space="preserve"> 1.采购人信息</w:t>
      </w:r>
    </w:p>
    <w:p>
      <w:pPr>
        <w:pStyle w:val="null3"/>
        <w:ind w:firstLine="480"/>
      </w:pPr>
      <w:r>
        <w:rPr/>
        <w:t xml:space="preserve"> 名称：</w:t>
      </w:r>
      <w:r>
        <w:rPr/>
        <w:t>广东省第二人民医院</w:t>
      </w:r>
    </w:p>
    <w:p>
      <w:pPr>
        <w:pStyle w:val="null3"/>
        <w:ind w:firstLine="480"/>
      </w:pPr>
      <w:r>
        <w:rPr/>
        <w:t xml:space="preserve"> 地址：</w:t>
      </w:r>
      <w:r>
        <w:rPr/>
        <w:t>广州市海珠区新港中路466号</w:t>
      </w:r>
    </w:p>
    <w:p>
      <w:pPr>
        <w:pStyle w:val="null3"/>
        <w:ind w:firstLine="480"/>
      </w:pPr>
      <w:r>
        <w:rPr/>
        <w:t xml:space="preserve"> 联系方式：</w:t>
      </w:r>
      <w:r>
        <w:rPr/>
        <w:t>020-89168062</w:t>
      </w:r>
    </w:p>
    <w:p>
      <w:pPr>
        <w:pStyle w:val="null3"/>
        <w:outlineLvl w:val="3"/>
      </w:pPr>
      <w:r>
        <w:rPr>
          <w:sz w:val="24"/>
          <w:b/>
        </w:rPr>
        <w:t xml:space="preserve"> 2.采购代理机构信息</w:t>
      </w:r>
    </w:p>
    <w:p>
      <w:pPr>
        <w:pStyle w:val="null3"/>
        <w:ind w:firstLine="480"/>
      </w:pPr>
      <w:r>
        <w:rPr/>
        <w:t xml:space="preserve"> 名称：</w:t>
      </w:r>
      <w:r>
        <w:rPr/>
        <w:t>广东广招招标采购有限公司</w:t>
      </w:r>
    </w:p>
    <w:p>
      <w:pPr>
        <w:pStyle w:val="null3"/>
        <w:ind w:firstLine="480"/>
      </w:pPr>
      <w:r>
        <w:rPr/>
        <w:t xml:space="preserve"> 地址：</w:t>
      </w:r>
      <w:r>
        <w:rPr/>
        <w:t>广州市东风东路745号东山紫园商务大厦2003室</w:t>
      </w:r>
    </w:p>
    <w:p>
      <w:pPr>
        <w:pStyle w:val="null3"/>
        <w:ind w:firstLine="480"/>
      </w:pPr>
      <w:r>
        <w:rPr/>
        <w:t xml:space="preserve"> 联系方式：</w:t>
      </w:r>
      <w:r>
        <w:rPr/>
        <w:t>020-37816286-809</w:t>
      </w:r>
    </w:p>
    <w:p>
      <w:pPr>
        <w:pStyle w:val="null3"/>
        <w:outlineLvl w:val="3"/>
      </w:pPr>
      <w:r>
        <w:rPr>
          <w:sz w:val="24"/>
          <w:b/>
        </w:rPr>
        <w:t xml:space="preserve"> 3.项目联系方式</w:t>
      </w:r>
    </w:p>
    <w:p>
      <w:pPr>
        <w:pStyle w:val="null3"/>
        <w:ind w:firstLine="480"/>
      </w:pPr>
      <w:r>
        <w:rPr/>
        <w:t xml:space="preserve"> 项目联系人：</w:t>
      </w:r>
      <w:r>
        <w:rPr/>
        <w:t>黎工</w:t>
      </w:r>
    </w:p>
    <w:p>
      <w:pPr>
        <w:pStyle w:val="null3"/>
        <w:ind w:firstLine="480"/>
      </w:pPr>
      <w:r>
        <w:rPr/>
        <w:t xml:space="preserve"> 电话：</w:t>
      </w:r>
      <w:r>
        <w:rPr/>
        <w:t>020-37816286-809</w:t>
      </w:r>
    </w:p>
    <w:p>
      <w:pPr>
        <w:pStyle w:val="null3"/>
        <w:outlineLvl w:val="3"/>
      </w:pPr>
      <w:r>
        <w:rPr>
          <w:sz w:val="24"/>
          <w:b/>
        </w:rPr>
        <w:t xml:space="preserve"> 4.技术支持联系方式</w:t>
      </w:r>
    </w:p>
    <w:p>
      <w:pPr>
        <w:pStyle w:val="null3"/>
        <w:ind w:firstLine="480"/>
      </w:pPr>
      <w:r>
        <w:rPr/>
        <w:t>云平台联系方式：020-88696588</w:t>
      </w:r>
    </w:p>
    <w:p>
      <w:pPr>
        <w:pStyle w:val="null3"/>
        <w:ind w:firstLine="480"/>
      </w:pPr>
      <w:r>
        <w:rPr/>
        <w:t>开标评标服务专线：020-88696599</w:t>
      </w:r>
    </w:p>
    <w:p>
      <w:pPr>
        <w:pStyle w:val="null3"/>
      </w:pPr>
      <w:r>
        <w:rPr/>
        <w:t xml:space="preserve"> 采购代理机构：</w:t>
      </w:r>
      <w:r>
        <w:rPr/>
        <w:t>广东广招招标采购有限公司</w:t>
      </w:r>
    </w:p>
    <w:p>
      <w:pPr>
        <w:pStyle w:val="null3"/>
        <w:ind w:firstLine="480"/>
      </w:pPr>
      <w:r>
        <w:rPr/>
        <w:t xml:space="preserve">  </w:t>
      </w:r>
    </w:p>
    <w:p>
      <w:pPr>
        <w:pStyle w:val="null3"/>
        <w:jc w:val="center"/>
        <w:outlineLvl w:val="1"/>
      </w:pPr>
      <w:r>
        <w:rPr>
          <w:sz w:val="36"/>
          <w:b/>
        </w:rPr>
        <w:t>第二章 采购需求</w:t>
      </w:r>
    </w:p>
    <w:p>
      <w:pPr>
        <w:pStyle w:val="null3"/>
        <w:outlineLvl w:val="2"/>
      </w:pPr>
      <w:r>
        <w:rPr>
          <w:sz w:val="28"/>
          <w:b/>
        </w:rPr>
        <w:t>一、项目概况：</w:t>
      </w:r>
    </w:p>
    <w:p>
      <w:pPr>
        <w:pStyle w:val="null3"/>
      </w:pPr>
      <w:r>
        <w:rPr>
          <w:sz w:val="21"/>
        </w:rPr>
        <w:t>项目属性：服务类</w:t>
      </w:r>
    </w:p>
    <w:p>
      <w:pPr>
        <w:pStyle w:val="null3"/>
        <w:jc w:val="both"/>
      </w:pPr>
      <w:r>
        <w:rPr>
          <w:sz w:val="21"/>
        </w:rPr>
        <w:t>品目分类：培训服务</w:t>
      </w:r>
    </w:p>
    <w:p>
      <w:pPr>
        <w:pStyle w:val="null3"/>
        <w:jc w:val="both"/>
      </w:pPr>
      <w:r>
        <w:rPr>
          <w:sz w:val="21"/>
        </w:rPr>
        <w:t>本项目对应的中小企业划分标准所属行业为：其他未列明行业</w:t>
      </w:r>
    </w:p>
    <w:p>
      <w:pPr>
        <w:pStyle w:val="null3"/>
      </w:pPr>
      <w:r>
        <w:rPr/>
        <w:t>采购包1（广东省紧急医学救援现场指挥官培训项目）</w:t>
      </w:r>
      <w:r>
        <w:rPr>
          <w:b/>
        </w:rPr>
        <w:t>1.主要商务要求</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标的提供的时间</w:t>
            </w:r>
          </w:p>
        </w:tc>
        <w:tc>
          <w:tcPr>
            <w:tcW w:type="dxa" w:w="4153"/>
          </w:tcPr>
          <w:p>
            <w:pPr>
              <w:pStyle w:val="null3"/>
            </w:pPr>
            <w:r>
              <w:rPr/>
              <w:t>2025年10月份前完成。</w:t>
            </w:r>
          </w:p>
        </w:tc>
      </w:tr>
      <w:tr>
        <w:tc>
          <w:tcPr>
            <w:tcW w:type="dxa" w:w="4153"/>
          </w:tcPr>
          <w:p>
            <w:pPr>
              <w:pStyle w:val="null3"/>
            </w:pPr>
            <w:r>
              <w:rPr/>
              <w:t>标的提供的地点</w:t>
            </w:r>
          </w:p>
        </w:tc>
        <w:tc>
          <w:tcPr>
            <w:tcW w:type="dxa" w:w="4153"/>
          </w:tcPr>
          <w:p>
            <w:pPr>
              <w:pStyle w:val="null3"/>
            </w:pPr>
            <w:r>
              <w:rPr/>
              <w:t>采购人指定地点。</w:t>
            </w:r>
          </w:p>
        </w:tc>
      </w:tr>
      <w:tr/>
      <w:tr/>
      <w:tr>
        <w:tc>
          <w:tcPr>
            <w:tcW w:type="dxa" w:w="4153"/>
          </w:tcPr>
          <w:p>
            <w:pPr>
              <w:pStyle w:val="null3"/>
            </w:pPr>
            <w:r>
              <w:rPr/>
              <w:t>付款方式</w:t>
            </w:r>
          </w:p>
        </w:tc>
        <w:tc>
          <w:tcPr>
            <w:tcW w:type="dxa" w:w="4153"/>
          </w:tcPr>
          <w:p>
            <w:pPr>
              <w:pStyle w:val="null3"/>
            </w:pPr>
            <w:r>
              <w:rPr/>
              <w:t>第1期为(预付款)：支付比例50%，双方正式签订合作协议且采购人收到发票后15个工作日内支付项目总金额的50%。</w:t>
            </w:r>
          </w:p>
          <w:p>
            <w:pPr>
              <w:pStyle w:val="null3"/>
            </w:pPr>
            <w:r>
              <w:rPr/>
              <w:t>第2期为(尾款)：支付比例50%，待项目所约定服务内容完成后，采购人收到发票后15个工作日内支付剩余服务费用。</w:t>
            </w:r>
          </w:p>
        </w:tc>
      </w:tr>
      <w:tr>
        <w:tc>
          <w:tcPr>
            <w:tcW w:type="dxa" w:w="8306"/>
            <w:gridSpan w:val="2"/>
          </w:tcPr>
          <w:p>
            <w:pPr>
              <w:pStyle w:val="null3"/>
            </w:pPr>
            <w:r>
              <w:rPr/>
              <w:t>如项目发生合同融资，采购人应当将合同款项支付到合同约定收款账户。</w:t>
            </w:r>
          </w:p>
        </w:tc>
      </w:tr>
      <w:tr>
        <w:tc>
          <w:tcPr>
            <w:tcW w:type="dxa" w:w="4153"/>
          </w:tcPr>
          <w:p>
            <w:pPr>
              <w:pStyle w:val="null3"/>
            </w:pPr>
            <w:r>
              <w:rPr/>
              <w:t>验收要求</w:t>
            </w:r>
          </w:p>
        </w:tc>
        <w:tc>
          <w:tcPr>
            <w:tcW w:type="dxa" w:w="4153"/>
          </w:tcPr>
          <w:p>
            <w:pPr>
              <w:pStyle w:val="null3"/>
            </w:pPr>
            <w:r>
              <w:rPr/>
              <w:t>1期：1、验收时间：中标人完成全部服务内容后，中标人向采购人提出书面验收申请，采购人收到申请且对申请资料无异议的，7日内组织验收，验收应在采购人与中标人双方共同参加下进行。 2、验收标准：中标人已完成本项目、采购文件以及中标人投标文件的全部服务事项，且能满足采购人的采购需求，配合采购人完成归档。 3、采购人按照合同、采购文件及中标人投标文件的约定和有关法律法规的规定对中标人服务进行验收，符合验收标准，验收通过的，采购人出具验收通过文件。 4、验收时如发现服务内容不符合合同约定、项目需求、采购人要求或法律规定之情形，采购人应做出详尽的现场记录，中标人确认后此现场记录或相关备忘录可用作补充、缺失的有效证据。由此产生的有关费用由中标人承担。</w:t>
            </w:r>
          </w:p>
        </w:tc>
      </w:tr>
      <w:tr>
        <w:tc>
          <w:tcPr>
            <w:tcW w:type="dxa" w:w="4153"/>
          </w:tcPr>
          <w:p>
            <w:pPr>
              <w:pStyle w:val="null3"/>
            </w:pPr>
            <w:r>
              <w:rPr/>
              <w:t>履约保证金</w:t>
            </w:r>
          </w:p>
        </w:tc>
        <w:tc>
          <w:tcPr>
            <w:tcW w:type="dxa" w:w="4153"/>
          </w:tcPr>
          <w:p>
            <w:pPr>
              <w:pStyle w:val="null3"/>
            </w:pPr>
            <w:r>
              <w:rPr/>
              <w:t>收取比例：5%,说明：1、提交说明： (1)时间：中标人在合同签订后10日内向采购人提交履约保证金（金额为合同总金额的5%）； (2)方式：银行出具的不可撤销、见索即付、有效期限至少覆盖本项目服务期限的履约保函等非现金保证金形式。 2、退还说明： (1)时间、方式和条件：待项目所约定服务内容完成后，采购人无息退还履约保证金。 (2)中标人违反合同及其附件约定的任何义务，采购人有权在履约保证金中直接扣除中标人应向采购人支付的违约金或损失赔偿额，如有不足的，中标人应对超过的部分予以补足。 （3）中标人不按合同规定提交履约保证金，视为中标人违约，采购人有权单方面解除合同且不须承担任何违约责任。</w:t>
            </w:r>
          </w:p>
          <w:p>
            <w:pPr>
              <w:pStyle w:val="null3"/>
            </w:pPr>
            <w:r>
              <w:rPr/>
              <w:t>履约保证金可以以履约保函（保险）形式提供，目前"广东政府采购智慧云平台金融服务中心(https://gdgpo.czt.gd.gov.cn/zcdservice/zcd/guangdong/)已实现电子履约保函（保险）在线办理功能，有意愿供应商可自行办理提供。</w:t>
            </w:r>
          </w:p>
        </w:tc>
      </w:tr>
      <w:tr>
        <w:tc>
          <w:tcPr>
            <w:tcW w:type="dxa" w:w="4153"/>
          </w:tcPr>
          <w:p>
            <w:pPr>
              <w:pStyle w:val="null3"/>
            </w:pPr>
            <w:r>
              <w:rPr/>
              <w:t>其他</w:t>
            </w:r>
          </w:p>
        </w:tc>
        <w:tc>
          <w:tcPr>
            <w:tcW w:type="dxa" w:w="4153"/>
          </w:tcPr>
          <w:p>
            <w:pPr>
              <w:pStyle w:val="null3"/>
            </w:pPr>
            <w:r>
              <w:rPr/>
              <w:t>其他商务要求：，1、投标人曾经参与过以下活动之一：紧急医学救援咨询服务；重大社会活动医疗保障服务；救援技术咨询服务；应急救援器材的技术研究；大型活动组织策划、创意服务；医疗技术咨询、交流服务；灾害应对技能培训服务；医疗技术推广服务；户外拓展训练活动等与本项目相关的活动，具有丰富的经验； 2、项目报价应为人民币含税全包价，包括本项目全体学员的学习期间的食宿费，赴省内外培训基地、医疗机构培训、参观、交流的交通费；所有授课老师的城际交通费、食宿费；提供所有授课老师的接送服务；培训场地租赁费、培训教材编制印刷费等所有培训中产生的所有费用和税费； 3、投标人具有健全的教学人员职业道德规范、管理制度、培训计划和比较完善的教学质量评价考核体系； 4、投标人应当说明与本项目类似的其它项目的业绩和服务情况等。</w:t>
            </w:r>
          </w:p>
        </w:tc>
      </w:tr>
    </w:tbl>
    <w:p>
      <w:pPr>
        <w:pStyle w:val="null3"/>
      </w:pPr>
      <w:r>
        <w:rPr>
          <w:b/>
        </w:rPr>
        <w:t>2.技术标准与要求</w:t>
      </w:r>
    </w:p>
    <w:tbl>
      <w:tblPr>
        <w:tblW w:w="0" w:type="auto"/>
        <w:tblBorders>
          <w:top w:val="single"/>
          <w:left w:val="single"/>
          <w:bottom w:val="single"/>
          <w:right w:val="single"/>
          <w:insideH w:val="single"/>
          <w:insideV w:val="single"/>
        </w:tblBorders>
      </w:tblPr>
      <w:tblGrid>
        <w:gridCol w:w="933"/>
        <w:gridCol w:w="933"/>
        <w:gridCol w:w="933"/>
        <w:gridCol w:w="933"/>
        <w:gridCol w:w="933"/>
        <w:gridCol w:w="933"/>
        <w:gridCol w:w="933"/>
        <w:gridCol w:w="840"/>
        <w:gridCol w:w="933"/>
      </w:tblGrid>
      <w:tr>
        <w:tc>
          <w:tcPr>
            <w:tcW w:type="dxa" w:w="933"/>
          </w:tcPr>
          <w:p>
            <w:pPr>
              <w:pStyle w:val="null3"/>
              <w:jc w:val="center"/>
            </w:pPr>
            <w:r>
              <w:rPr/>
              <w:t>序号</w:t>
            </w:r>
          </w:p>
        </w:tc>
        <w:tc>
          <w:tcPr>
            <w:tcW w:type="dxa" w:w="933"/>
          </w:tcPr>
          <w:p>
            <w:pPr>
              <w:pStyle w:val="null3"/>
              <w:jc w:val="center"/>
            </w:pPr>
            <w:r>
              <w:rPr/>
              <w:t>品目名称</w:t>
            </w:r>
          </w:p>
        </w:tc>
        <w:tc>
          <w:tcPr>
            <w:tcW w:type="dxa" w:w="933"/>
          </w:tcPr>
          <w:p>
            <w:pPr>
              <w:pStyle w:val="null3"/>
              <w:jc w:val="center"/>
            </w:pPr>
            <w:r>
              <w:rPr/>
              <w:t>标的名称</w:t>
            </w:r>
          </w:p>
        </w:tc>
        <w:tc>
          <w:tcPr>
            <w:tcW w:type="dxa" w:w="933"/>
          </w:tcPr>
          <w:p>
            <w:pPr>
              <w:pStyle w:val="null3"/>
              <w:jc w:val="center"/>
            </w:pPr>
            <w:r>
              <w:rPr/>
              <w:t>单位</w:t>
            </w:r>
          </w:p>
        </w:tc>
        <w:tc>
          <w:tcPr>
            <w:tcW w:type="dxa" w:w="933"/>
          </w:tcPr>
          <w:p>
            <w:pPr>
              <w:pStyle w:val="null3"/>
              <w:jc w:val="center"/>
            </w:pPr>
            <w:r>
              <w:rPr/>
              <w:t>数量</w:t>
            </w:r>
          </w:p>
        </w:tc>
        <w:tc>
          <w:tcPr>
            <w:tcW w:type="dxa" w:w="933"/>
          </w:tcPr>
          <w:p>
            <w:pPr>
              <w:pStyle w:val="null3"/>
              <w:jc w:val="center"/>
            </w:pPr>
            <w:r>
              <w:rPr/>
              <w:t>分项预算单价（元）</w:t>
            </w:r>
          </w:p>
        </w:tc>
        <w:tc>
          <w:tcPr>
            <w:tcW w:type="dxa" w:w="933"/>
          </w:tcPr>
          <w:p>
            <w:pPr>
              <w:pStyle w:val="null3"/>
              <w:jc w:val="center"/>
            </w:pPr>
            <w:r>
              <w:rPr/>
              <w:t>分项预算总价（元）</w:t>
            </w:r>
          </w:p>
        </w:tc>
        <w:tc>
          <w:tcPr>
            <w:tcW w:type="dxa" w:w="840"/>
          </w:tcPr>
          <w:p>
            <w:pPr>
              <w:pStyle w:val="null3"/>
            </w:pPr>
            <w:r>
              <w:rPr/>
              <w:t>所属行业</w:t>
            </w:r>
          </w:p>
        </w:tc>
        <w:tc>
          <w:tcPr>
            <w:tcW w:type="dxa" w:w="933"/>
          </w:tcPr>
          <w:p>
            <w:pPr>
              <w:pStyle w:val="null3"/>
              <w:jc w:val="center"/>
            </w:pPr>
            <w:r>
              <w:rPr/>
              <w:t>技术要求</w:t>
            </w:r>
          </w:p>
        </w:tc>
      </w:tr>
      <w:tr>
        <w:tc>
          <w:tcPr>
            <w:tcW w:type="dxa" w:w="933"/>
          </w:tcPr>
          <w:p>
            <w:pPr>
              <w:pStyle w:val="null3"/>
              <w:jc w:val="center"/>
            </w:pPr>
            <w:r>
              <w:rPr/>
              <w:t>1</w:t>
            </w:r>
          </w:p>
        </w:tc>
        <w:tc>
          <w:tcPr>
            <w:tcW w:type="dxa" w:w="933"/>
          </w:tcPr>
          <w:p>
            <w:pPr>
              <w:pStyle w:val="null3"/>
              <w:jc w:val="left"/>
            </w:pPr>
            <w:r>
              <w:rPr/>
              <w:t>培训服务</w:t>
            </w:r>
          </w:p>
        </w:tc>
        <w:tc>
          <w:tcPr>
            <w:tcW w:type="dxa" w:w="933"/>
          </w:tcPr>
          <w:p>
            <w:pPr>
              <w:pStyle w:val="null3"/>
              <w:jc w:val="left"/>
            </w:pPr>
            <w:r>
              <w:rPr/>
              <w:t>广东省紧急医学救援现场指挥官培训项目</w:t>
            </w:r>
          </w:p>
        </w:tc>
        <w:tc>
          <w:tcPr>
            <w:tcW w:type="dxa" w:w="933"/>
          </w:tcPr>
          <w:p>
            <w:pPr>
              <w:pStyle w:val="null3"/>
              <w:jc w:val="left"/>
            </w:pPr>
            <w:r>
              <w:rPr/>
              <w:t>项</w:t>
            </w:r>
          </w:p>
        </w:tc>
        <w:tc>
          <w:tcPr>
            <w:tcW w:type="dxa" w:w="933"/>
          </w:tcPr>
          <w:p>
            <w:pPr>
              <w:pStyle w:val="null3"/>
              <w:jc w:val="right"/>
            </w:pPr>
            <w:r>
              <w:rPr/>
              <w:t>1.00</w:t>
            </w:r>
          </w:p>
        </w:tc>
        <w:tc>
          <w:tcPr>
            <w:tcW w:type="dxa" w:w="933"/>
          </w:tcPr>
          <w:p>
            <w:pPr>
              <w:pStyle w:val="null3"/>
              <w:jc w:val="right"/>
            </w:pPr>
            <w:r>
              <w:rPr/>
              <w:t>1,000,000.00</w:t>
            </w:r>
          </w:p>
        </w:tc>
        <w:tc>
          <w:tcPr>
            <w:tcW w:type="dxa" w:w="933"/>
          </w:tcPr>
          <w:p>
            <w:pPr>
              <w:pStyle w:val="null3"/>
              <w:jc w:val="right"/>
            </w:pPr>
            <w:r>
              <w:rPr/>
              <w:t>1,000,000.00</w:t>
            </w:r>
          </w:p>
        </w:tc>
        <w:tc>
          <w:tcPr>
            <w:tcW w:type="dxa" w:w="840"/>
          </w:tcPr>
          <w:p>
            <w:pPr>
              <w:pStyle w:val="null3"/>
            </w:pPr>
            <w:r>
              <w:rPr/>
              <w:t>其他未列明行业</w:t>
            </w:r>
          </w:p>
        </w:tc>
        <w:tc>
          <w:tcPr>
            <w:tcW w:type="dxa" w:w="933"/>
          </w:tcPr>
          <w:p>
            <w:pPr>
              <w:pStyle w:val="null3"/>
            </w:pPr>
            <w:r>
              <w:rPr/>
              <w:t>详见附表一</w:t>
            </w:r>
          </w:p>
        </w:tc>
      </w:tr>
    </w:tbl>
    <w:p>
      <w:pPr>
        <w:pStyle w:val="null3"/>
      </w:pPr>
      <w:r>
        <w:rPr>
          <w:b/>
        </w:rPr>
        <w:t>附表</w:t>
      </w:r>
      <w:r>
        <w:rPr>
          <w:b/>
        </w:rPr>
        <w:t>一</w:t>
      </w:r>
      <w:r>
        <w:rPr>
          <w:b/>
        </w:rPr>
        <w:t>：</w:t>
      </w:r>
      <w:r>
        <w:rPr>
          <w:b/>
        </w:rPr>
        <w:t>广东省紧急医学救援现场指挥官培训项目</w:t>
      </w:r>
    </w:p>
    <w:tbl>
      <w:tblPr>
        <w:tblW w:w="0" w:type="auto"/>
        <w:tblBorders>
          <w:top w:val="single"/>
          <w:left w:val="single"/>
          <w:bottom w:val="single"/>
          <w:right w:val="single"/>
          <w:insideH w:val="single"/>
          <w:insideV w:val="single"/>
        </w:tblBorders>
      </w:tblPr>
      <w:tblGrid>
        <w:gridCol w:w="2076"/>
        <w:gridCol w:w="415"/>
        <w:gridCol w:w="5814"/>
      </w:tblGrid>
      <w:tr>
        <w:tc>
          <w:tcPr>
            <w:tcW w:type="dxa" w:w="2076"/>
          </w:tcPr>
          <w:p>
            <w:pPr>
              <w:pStyle w:val="null3"/>
            </w:pPr>
            <w:r>
              <w:rPr/>
              <w:t>参数性质</w:t>
            </w:r>
          </w:p>
        </w:tc>
        <w:tc>
          <w:tcPr>
            <w:tcW w:type="dxa" w:w="415"/>
          </w:tcPr>
          <w:p>
            <w:pPr>
              <w:pStyle w:val="null3"/>
            </w:pPr>
            <w:r>
              <w:rPr/>
              <w:t>序号</w:t>
            </w:r>
          </w:p>
        </w:tc>
        <w:tc>
          <w:tcPr>
            <w:tcW w:type="dxa" w:w="5814"/>
          </w:tcPr>
          <w:p>
            <w:pPr>
              <w:pStyle w:val="null3"/>
            </w:pPr>
            <w:r>
              <w:rPr/>
              <w:t>具体技术(参数)要求</w:t>
            </w:r>
          </w:p>
        </w:tc>
      </w:tr>
      <w:tr>
        <w:tc>
          <w:tcPr>
            <w:tcW w:type="dxa" w:w="2076"/>
          </w:tcPr>
          <w:p/>
        </w:tc>
        <w:tc>
          <w:tcPr>
            <w:tcW w:type="dxa" w:w="415"/>
          </w:tcPr>
          <w:p>
            <w:pPr>
              <w:pStyle w:val="null3"/>
            </w:pPr>
            <w:r>
              <w:rPr/>
              <w:t>1</w:t>
            </w:r>
          </w:p>
        </w:tc>
        <w:tc>
          <w:tcPr>
            <w:tcW w:type="dxa" w:w="5814"/>
          </w:tcPr>
          <w:p>
            <w:pPr>
              <w:pStyle w:val="null3"/>
              <w:jc w:val="both"/>
            </w:pPr>
            <w:r>
              <w:rPr>
                <w:sz w:val="20"/>
                <w:color w:val="000000"/>
              </w:rPr>
              <w:t>（一）服务内容：</w:t>
            </w:r>
          </w:p>
          <w:p>
            <w:pPr>
              <w:pStyle w:val="null3"/>
              <w:ind w:firstLine="400"/>
              <w:jc w:val="both"/>
            </w:pPr>
            <w:r>
              <w:rPr>
                <w:sz w:val="20"/>
                <w:color w:val="000000"/>
              </w:rPr>
              <w:t>组织开展为期</w:t>
            </w:r>
            <w:r>
              <w:rPr>
                <w:sz w:val="20"/>
                <w:color w:val="000000"/>
              </w:rPr>
              <w:t>8</w:t>
            </w:r>
            <w:r>
              <w:rPr>
                <w:sz w:val="20"/>
                <w:color w:val="000000"/>
              </w:rPr>
              <w:t>周的广东省紧急医学救援现场指挥官培训，期中</w:t>
            </w:r>
            <w:r>
              <w:rPr>
                <w:sz w:val="20"/>
                <w:color w:val="000000"/>
              </w:rPr>
              <w:t>4</w:t>
            </w:r>
            <w:r>
              <w:rPr>
                <w:sz w:val="20"/>
                <w:color w:val="000000"/>
              </w:rPr>
              <w:t>周为理论授课培训；</w:t>
            </w:r>
            <w:r>
              <w:rPr>
                <w:sz w:val="20"/>
                <w:color w:val="000000"/>
              </w:rPr>
              <w:t>1</w:t>
            </w:r>
            <w:r>
              <w:rPr>
                <w:sz w:val="20"/>
                <w:color w:val="000000"/>
              </w:rPr>
              <w:t>周为广东省内野外生存及救援培训；</w:t>
            </w:r>
            <w:r>
              <w:rPr>
                <w:sz w:val="20"/>
                <w:color w:val="000000"/>
              </w:rPr>
              <w:t>1</w:t>
            </w:r>
            <w:r>
              <w:rPr>
                <w:sz w:val="20"/>
                <w:color w:val="000000"/>
              </w:rPr>
              <w:t>周赴国内应急救援培训基地，开展综合紧急医学救援培训；</w:t>
            </w:r>
            <w:r>
              <w:rPr>
                <w:sz w:val="20"/>
                <w:color w:val="000000"/>
              </w:rPr>
              <w:t>1</w:t>
            </w:r>
            <w:r>
              <w:rPr>
                <w:sz w:val="20"/>
                <w:color w:val="000000"/>
              </w:rPr>
              <w:t>周赴国内灾害培训基地或医疗机构，开展院前创伤生命支持</w:t>
            </w:r>
            <w:r>
              <w:rPr>
                <w:sz w:val="20"/>
                <w:color w:val="000000"/>
              </w:rPr>
              <w:t>(PHTLS)</w:t>
            </w:r>
            <w:r>
              <w:rPr>
                <w:sz w:val="20"/>
                <w:color w:val="000000"/>
              </w:rPr>
              <w:t>或国家灾难生命支持</w:t>
            </w:r>
            <w:r>
              <w:rPr>
                <w:sz w:val="20"/>
                <w:color w:val="000000"/>
              </w:rPr>
              <w:t>(NDLS)</w:t>
            </w:r>
            <w:r>
              <w:rPr>
                <w:sz w:val="20"/>
                <w:color w:val="000000"/>
              </w:rPr>
              <w:t>课程培训，开展伤情化妆课程培训；</w:t>
            </w:r>
            <w:r>
              <w:rPr>
                <w:sz w:val="20"/>
                <w:color w:val="000000"/>
              </w:rPr>
              <w:t>1</w:t>
            </w:r>
            <w:r>
              <w:rPr>
                <w:sz w:val="20"/>
                <w:color w:val="000000"/>
              </w:rPr>
              <w:t>周赴广东省内外高等院校、科研院所、行业协会、应急生产园等，开展交流学习；总培训人员为</w:t>
            </w:r>
            <w:r>
              <w:rPr>
                <w:sz w:val="20"/>
                <w:color w:val="000000"/>
              </w:rPr>
              <w:t>35</w:t>
            </w:r>
            <w:r>
              <w:rPr>
                <w:sz w:val="20"/>
                <w:color w:val="000000"/>
              </w:rPr>
              <w:t>人。</w:t>
            </w:r>
          </w:p>
          <w:p>
            <w:pPr>
              <w:pStyle w:val="null3"/>
              <w:numPr>
                <w:ilvl w:val="0"/>
                <w:numId w:val="1"/>
              </w:numPr>
              <w:jc w:val="both"/>
            </w:pPr>
            <w:r>
              <w:rPr>
                <w:sz w:val="20"/>
                <w:color w:val="000000"/>
              </w:rPr>
              <w:t>培训要求：</w:t>
            </w:r>
          </w:p>
          <w:tbl>
            <w:tblPr>
              <w:tblInd w:type="dxa" w:w="120"/>
              <w:tblBorders>
                <w:top w:val="none" w:color="000000" w:sz="4"/>
                <w:left w:val="none" w:color="000000" w:sz="4"/>
                <w:bottom w:val="none" w:color="000000" w:sz="4"/>
                <w:right w:val="none" w:color="000000" w:sz="4"/>
                <w:insideH w:val="none"/>
                <w:insideV w:val="none"/>
              </w:tblBorders>
            </w:tblPr>
            <w:tblGrid>
              <w:gridCol w:w="631"/>
              <w:gridCol w:w="1216"/>
              <w:gridCol w:w="1284"/>
              <w:gridCol w:w="2467"/>
            </w:tblGrid>
            <w:tr>
              <w:tc>
                <w:tcPr>
                  <w:tcW w:type="dxa" w:w="631"/>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color w:val="000000"/>
                    </w:rPr>
                    <w:t>序号</w:t>
                  </w:r>
                </w:p>
              </w:tc>
              <w:tc>
                <w:tcPr>
                  <w:tcW w:type="dxa" w:w="1216"/>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color w:val="000000"/>
                    </w:rPr>
                    <w:t>项目内容</w:t>
                  </w:r>
                </w:p>
              </w:tc>
              <w:tc>
                <w:tcPr>
                  <w:tcW w:type="dxa" w:w="1284"/>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color w:val="000000"/>
                    </w:rPr>
                    <w:t>明细指标</w:t>
                  </w:r>
                </w:p>
              </w:tc>
              <w:tc>
                <w:tcPr>
                  <w:tcW w:type="dxa" w:w="2467"/>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color w:val="000000"/>
                    </w:rPr>
                    <w:t>量化指标</w:t>
                  </w:r>
                </w:p>
              </w:tc>
            </w:tr>
            <w:tr>
              <w:tc>
                <w:tcPr>
                  <w:tcW w:type="dxa" w:w="63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color w:val="000000"/>
                    </w:rPr>
                    <w:t>1</w:t>
                  </w:r>
                </w:p>
              </w:tc>
              <w:tc>
                <w:tcPr>
                  <w:tcW w:type="dxa" w:w="121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color w:val="000000"/>
                    </w:rPr>
                    <w:t>承办广东省紧急医学救援现场指挥官培训项目</w:t>
                  </w:r>
                </w:p>
              </w:tc>
              <w:tc>
                <w:tcPr>
                  <w:tcW w:type="dxa" w:w="128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color w:val="000000"/>
                    </w:rPr>
                    <w:t>组织全体培训学员在广州市内开展为期</w:t>
                  </w:r>
                  <w:r>
                    <w:rPr>
                      <w:sz w:val="20"/>
                      <w:color w:val="000000"/>
                    </w:rPr>
                    <w:t>4</w:t>
                  </w:r>
                  <w:r>
                    <w:rPr>
                      <w:sz w:val="20"/>
                      <w:color w:val="000000"/>
                    </w:rPr>
                    <w:t>周的理论授课培训</w:t>
                  </w:r>
                </w:p>
              </w:tc>
              <w:tc>
                <w:tcPr>
                  <w:tcW w:type="dxa" w:w="246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color w:val="000000"/>
                    </w:rPr>
                    <w:t>①</w:t>
                  </w:r>
                  <w:r>
                    <w:rPr>
                      <w:sz w:val="20"/>
                      <w:color w:val="000000"/>
                    </w:rPr>
                    <w:t>培训时间为每周周一至周五，每天至少</w:t>
                  </w:r>
                  <w:r>
                    <w:rPr>
                      <w:sz w:val="20"/>
                      <w:color w:val="000000"/>
                    </w:rPr>
                    <w:t>6</w:t>
                  </w:r>
                  <w:r>
                    <w:rPr>
                      <w:sz w:val="20"/>
                      <w:color w:val="000000"/>
                    </w:rPr>
                    <w:t>个小时以上的培训时间；</w:t>
                  </w:r>
                </w:p>
                <w:p>
                  <w:pPr>
                    <w:pStyle w:val="null3"/>
                    <w:jc w:val="center"/>
                  </w:pPr>
                  <w:r>
                    <w:rPr>
                      <w:sz w:val="20"/>
                      <w:color w:val="000000"/>
                    </w:rPr>
                    <w:t>②</w:t>
                  </w:r>
                  <w:r>
                    <w:rPr>
                      <w:sz w:val="20"/>
                      <w:color w:val="000000"/>
                    </w:rPr>
                    <w:t>授课导师不少于</w:t>
                  </w:r>
                  <w:r>
                    <w:rPr>
                      <w:sz w:val="20"/>
                      <w:color w:val="000000"/>
                    </w:rPr>
                    <w:t>25</w:t>
                  </w:r>
                  <w:r>
                    <w:rPr>
                      <w:sz w:val="20"/>
                      <w:color w:val="000000"/>
                    </w:rPr>
                    <w:t>人，</w:t>
                  </w:r>
                  <w:r>
                    <w:rPr>
                      <w:sz w:val="20"/>
                      <w:color w:val="000000"/>
                    </w:rPr>
                    <w:t>60%</w:t>
                  </w:r>
                  <w:r>
                    <w:rPr>
                      <w:sz w:val="20"/>
                      <w:color w:val="000000"/>
                    </w:rPr>
                    <w:t>以上培训师资拥有高级职称；</w:t>
                  </w:r>
                  <w:r>
                    <w:rPr>
                      <w:sz w:val="20"/>
                      <w:color w:val="000000"/>
                    </w:rPr>
                    <w:t>80%</w:t>
                  </w:r>
                  <w:r>
                    <w:rPr>
                      <w:sz w:val="20"/>
                      <w:color w:val="000000"/>
                    </w:rPr>
                    <w:t>以上培训师资来自高等院校、科研院所、行业协会、卫生医疗机构、卫生应急队伍承建单位；</w:t>
                  </w:r>
                  <w:r>
                    <w:rPr>
                      <w:sz w:val="20"/>
                      <w:color w:val="000000"/>
                    </w:rPr>
                    <w:t>25%</w:t>
                  </w:r>
                  <w:r>
                    <w:rPr>
                      <w:sz w:val="20"/>
                      <w:color w:val="000000"/>
                    </w:rPr>
                    <w:t>以上师资为卫生应急相关领域的专家  ；</w:t>
                  </w:r>
                </w:p>
                <w:p>
                  <w:pPr>
                    <w:pStyle w:val="null3"/>
                    <w:jc w:val="center"/>
                  </w:pPr>
                  <w:r>
                    <w:rPr>
                      <w:sz w:val="20"/>
                      <w:color w:val="000000"/>
                    </w:rPr>
                    <w:t>③</w:t>
                  </w:r>
                  <w:r>
                    <w:rPr>
                      <w:sz w:val="20"/>
                      <w:color w:val="000000"/>
                    </w:rPr>
                    <w:t>培训场地至少</w:t>
                  </w:r>
                  <w:r>
                    <w:rPr>
                      <w:sz w:val="20"/>
                      <w:color w:val="000000"/>
                    </w:rPr>
                    <w:t>80</w:t>
                  </w:r>
                  <w:r>
                    <w:rPr>
                      <w:sz w:val="20"/>
                      <w:color w:val="000000"/>
                    </w:rPr>
                    <w:t>平方米以上，配备投影仪、音响、白板、桌椅、空调以及相关的教学用具。</w:t>
                  </w:r>
                </w:p>
              </w:tc>
            </w:tr>
            <w:tr>
              <w:tc>
                <w:tcPr>
                  <w:tcW w:type="dxa" w:w="63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color w:val="000000"/>
                    </w:rPr>
                    <w:t>2</w:t>
                  </w:r>
                </w:p>
              </w:tc>
              <w:tc>
                <w:tcPr>
                  <w:tcW w:type="dxa" w:w="121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color w:val="000000"/>
                    </w:rPr>
                    <w:t>承办广东省紧急医学救援现场指挥官培训项目</w:t>
                  </w:r>
                </w:p>
              </w:tc>
              <w:tc>
                <w:tcPr>
                  <w:tcW w:type="dxa" w:w="128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color w:val="000000"/>
                    </w:rPr>
                    <w:t>组织全体培训学员赴广东省内进行为期</w:t>
                  </w:r>
                  <w:r>
                    <w:rPr>
                      <w:sz w:val="20"/>
                      <w:color w:val="000000"/>
                    </w:rPr>
                    <w:t>1</w:t>
                  </w:r>
                  <w:r>
                    <w:rPr>
                      <w:sz w:val="20"/>
                      <w:color w:val="000000"/>
                    </w:rPr>
                    <w:t>周的野外生存及野外山地、水域救援指挥训练，开展培训</w:t>
                  </w:r>
                </w:p>
              </w:tc>
              <w:tc>
                <w:tcPr>
                  <w:tcW w:type="dxa" w:w="246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color w:val="000000"/>
                    </w:rPr>
                    <w:t>①</w:t>
                  </w:r>
                  <w:r>
                    <w:rPr>
                      <w:sz w:val="20"/>
                      <w:color w:val="000000"/>
                    </w:rPr>
                    <w:t>培训学员在培训过程中统一配置装备，每人一套，装备至少包含：作战服、作战帽、作战靴、生活背囊、生活帐篷、自热食品、水壶等野外生存培训必备物品；</w:t>
                  </w:r>
                </w:p>
                <w:p>
                  <w:pPr>
                    <w:pStyle w:val="null3"/>
                    <w:jc w:val="center"/>
                  </w:pPr>
                  <w:r>
                    <w:rPr>
                      <w:sz w:val="20"/>
                      <w:color w:val="000000"/>
                    </w:rPr>
                    <w:t>②</w:t>
                  </w:r>
                  <w:r>
                    <w:rPr>
                      <w:sz w:val="20"/>
                      <w:color w:val="000000"/>
                    </w:rPr>
                    <w:t>培训学员掌握野外风险评估、寻找水源、寻找和准备食物、野外住宿、野外搜救等必备的户外求生知识，掌握野外山地、水域救援技能和队伍指挥课程，与消防协同救援训练，通过野外生存和野外救援指挥能力考核并获得相应证书。</w:t>
                  </w:r>
                </w:p>
              </w:tc>
            </w:tr>
            <w:tr>
              <w:tc>
                <w:tcPr>
                  <w:tcW w:type="dxa" w:w="63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color w:val="000000"/>
                    </w:rPr>
                    <w:t>3</w:t>
                  </w:r>
                </w:p>
              </w:tc>
              <w:tc>
                <w:tcPr>
                  <w:tcW w:type="dxa" w:w="121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color w:val="000000"/>
                    </w:rPr>
                    <w:t>承办广东省紧急医学救援现场指挥官培训项目</w:t>
                  </w:r>
                </w:p>
              </w:tc>
              <w:tc>
                <w:tcPr>
                  <w:tcW w:type="dxa" w:w="128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color w:val="000000"/>
                    </w:rPr>
                    <w:t>组织全体培训学员赴国内应急救援基地，开展为期</w:t>
                  </w:r>
                  <w:r>
                    <w:rPr>
                      <w:sz w:val="20"/>
                      <w:color w:val="000000"/>
                    </w:rPr>
                    <w:t>1</w:t>
                  </w:r>
                  <w:r>
                    <w:rPr>
                      <w:sz w:val="20"/>
                      <w:color w:val="000000"/>
                    </w:rPr>
                    <w:t>周的紧急医学救援培训</w:t>
                  </w:r>
                </w:p>
              </w:tc>
              <w:tc>
                <w:tcPr>
                  <w:tcW w:type="dxa" w:w="246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color w:val="000000"/>
                    </w:rPr>
                    <w:t>①</w:t>
                  </w:r>
                  <w:r>
                    <w:rPr>
                      <w:sz w:val="20"/>
                      <w:color w:val="000000"/>
                    </w:rPr>
                    <w:t>培训学员在培训过程中统一配置装备，每人一套，装备至少包含：作战服、作战帽、作战靴；</w:t>
                  </w:r>
                </w:p>
                <w:p>
                  <w:pPr>
                    <w:pStyle w:val="null3"/>
                    <w:jc w:val="center"/>
                  </w:pPr>
                  <w:r>
                    <w:rPr>
                      <w:sz w:val="20"/>
                      <w:color w:val="000000"/>
                    </w:rPr>
                    <w:t>②</w:t>
                  </w:r>
                  <w:r>
                    <w:rPr>
                      <w:sz w:val="20"/>
                      <w:color w:val="000000"/>
                    </w:rPr>
                    <w:t>培训后学员通过考核获得相应证书。</w:t>
                  </w:r>
                </w:p>
              </w:tc>
            </w:tr>
            <w:tr>
              <w:tc>
                <w:tcPr>
                  <w:tcW w:type="dxa" w:w="63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color w:val="000000"/>
                    </w:rPr>
                    <w:t>4</w:t>
                  </w:r>
                </w:p>
              </w:tc>
              <w:tc>
                <w:tcPr>
                  <w:tcW w:type="dxa" w:w="121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color w:val="000000"/>
                    </w:rPr>
                    <w:t>承办广东省紧急医学救援现场指挥官培训项目</w:t>
                  </w:r>
                </w:p>
              </w:tc>
              <w:tc>
                <w:tcPr>
                  <w:tcW w:type="dxa" w:w="128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color w:val="000000"/>
                    </w:rPr>
                    <w:t>开展院前创伤生命支持</w:t>
                  </w:r>
                  <w:r>
                    <w:rPr>
                      <w:sz w:val="20"/>
                      <w:color w:val="000000"/>
                    </w:rPr>
                    <w:t>(PHTLS)</w:t>
                  </w:r>
                  <w:r>
                    <w:rPr>
                      <w:sz w:val="20"/>
                      <w:color w:val="000000"/>
                    </w:rPr>
                    <w:t>或国家灾难生命支持</w:t>
                  </w:r>
                  <w:r>
                    <w:rPr>
                      <w:sz w:val="20"/>
                      <w:color w:val="000000"/>
                    </w:rPr>
                    <w:t>(NDLS)</w:t>
                  </w:r>
                  <w:r>
                    <w:rPr>
                      <w:sz w:val="20"/>
                      <w:color w:val="000000"/>
                    </w:rPr>
                    <w:t>课程培训，开展伤情化妆课程培训</w:t>
                  </w:r>
                </w:p>
              </w:tc>
              <w:tc>
                <w:tcPr>
                  <w:tcW w:type="dxa" w:w="246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color w:val="000000"/>
                    </w:rPr>
                    <w:t>①</w:t>
                  </w:r>
                  <w:r>
                    <w:rPr>
                      <w:sz w:val="20"/>
                      <w:color w:val="000000"/>
                    </w:rPr>
                    <w:t>培训基地应为国内获得有关单位授权的灾害培训基地或医疗机构；</w:t>
                  </w:r>
                </w:p>
                <w:p>
                  <w:pPr>
                    <w:pStyle w:val="null3"/>
                    <w:jc w:val="center"/>
                  </w:pPr>
                  <w:r>
                    <w:rPr>
                      <w:sz w:val="20"/>
                      <w:color w:val="000000"/>
                    </w:rPr>
                    <w:t>②</w:t>
                  </w:r>
                  <w:r>
                    <w:rPr>
                      <w:sz w:val="20"/>
                      <w:color w:val="000000"/>
                    </w:rPr>
                    <w:t>培训学员在一周内完成</w:t>
                  </w:r>
                  <w:r>
                    <w:rPr>
                      <w:sz w:val="20"/>
                      <w:color w:val="000000"/>
                    </w:rPr>
                    <w:t>PHTLS</w:t>
                  </w:r>
                  <w:r>
                    <w:rPr>
                      <w:sz w:val="20"/>
                      <w:color w:val="000000"/>
                    </w:rPr>
                    <w:t>或</w:t>
                  </w:r>
                  <w:r>
                    <w:rPr>
                      <w:sz w:val="20"/>
                      <w:color w:val="000000"/>
                    </w:rPr>
                    <w:t>NDLS</w:t>
                  </w:r>
                  <w:r>
                    <w:rPr>
                      <w:sz w:val="20"/>
                      <w:color w:val="000000"/>
                    </w:rPr>
                    <w:t>课程培训，完成国际伤情特效化妆认证培训课程，并且获得相关的证书。</w:t>
                  </w:r>
                </w:p>
              </w:tc>
            </w:tr>
            <w:tr>
              <w:tc>
                <w:tcPr>
                  <w:tcW w:type="dxa" w:w="63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color w:val="000000"/>
                    </w:rPr>
                    <w:t>5</w:t>
                  </w:r>
                </w:p>
              </w:tc>
              <w:tc>
                <w:tcPr>
                  <w:tcW w:type="dxa" w:w="121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color w:val="000000"/>
                    </w:rPr>
                    <w:t>承办广东省紧急医学救援现场指挥官培训项目</w:t>
                  </w:r>
                </w:p>
              </w:tc>
              <w:tc>
                <w:tcPr>
                  <w:tcW w:type="dxa" w:w="128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color w:val="000000"/>
                    </w:rPr>
                    <w:t>组织全体培训学员赴省内外高等院校、科研院所、行业协会等，开展为期</w:t>
                  </w:r>
                  <w:r>
                    <w:rPr>
                      <w:sz w:val="20"/>
                      <w:color w:val="000000"/>
                    </w:rPr>
                    <w:t>1</w:t>
                  </w:r>
                  <w:r>
                    <w:rPr>
                      <w:sz w:val="20"/>
                      <w:color w:val="000000"/>
                    </w:rPr>
                    <w:t>周的参观交流、学习访问</w:t>
                  </w:r>
                </w:p>
              </w:tc>
              <w:tc>
                <w:tcPr>
                  <w:tcW w:type="dxa" w:w="246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color w:val="000000"/>
                    </w:rPr>
                    <w:t>①</w:t>
                  </w:r>
                  <w:r>
                    <w:rPr>
                      <w:sz w:val="20"/>
                      <w:color w:val="000000"/>
                    </w:rPr>
                    <w:t>参观交流学习的高等院校、科研院所、行业协会，数目应为</w:t>
                  </w:r>
                  <w:r>
                    <w:rPr>
                      <w:sz w:val="20"/>
                      <w:color w:val="000000"/>
                    </w:rPr>
                    <w:t>2</w:t>
                  </w:r>
                  <w:r>
                    <w:rPr>
                      <w:sz w:val="20"/>
                      <w:color w:val="000000"/>
                    </w:rPr>
                    <w:t>家或以上。</w:t>
                  </w:r>
                </w:p>
              </w:tc>
            </w:tr>
            <w:tr>
              <w:tc>
                <w:tcPr>
                  <w:tcW w:type="dxa" w:w="63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color w:val="000000"/>
                    </w:rPr>
                    <w:t>6</w:t>
                  </w:r>
                </w:p>
              </w:tc>
              <w:tc>
                <w:tcPr>
                  <w:tcW w:type="dxa" w:w="121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color w:val="000000"/>
                    </w:rPr>
                    <w:t>承办广东省紧急医学救援现场指挥官培训项目</w:t>
                  </w:r>
                </w:p>
              </w:tc>
              <w:tc>
                <w:tcPr>
                  <w:tcW w:type="dxa" w:w="128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color w:val="000000"/>
                    </w:rPr>
                    <w:t>学员内部之间的交流会议</w:t>
                  </w:r>
                </w:p>
              </w:tc>
              <w:tc>
                <w:tcPr>
                  <w:tcW w:type="dxa" w:w="246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color w:val="000000"/>
                    </w:rPr>
                    <w:t>8</w:t>
                  </w:r>
                  <w:r>
                    <w:rPr>
                      <w:sz w:val="20"/>
                      <w:color w:val="000000"/>
                    </w:rPr>
                    <w:t>周培训期间组织不少于</w:t>
                  </w:r>
                  <w:r>
                    <w:rPr>
                      <w:sz w:val="20"/>
                      <w:color w:val="000000"/>
                    </w:rPr>
                    <w:t>4</w:t>
                  </w:r>
                  <w:r>
                    <w:rPr>
                      <w:sz w:val="20"/>
                      <w:color w:val="000000"/>
                    </w:rPr>
                    <w:t>次学员内部之间的交流会议。</w:t>
                  </w:r>
                </w:p>
              </w:tc>
            </w:tr>
            <w:tr>
              <w:tc>
                <w:tcPr>
                  <w:tcW w:type="dxa" w:w="63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color w:val="000000"/>
                    </w:rPr>
                    <w:t>7</w:t>
                  </w:r>
                </w:p>
              </w:tc>
              <w:tc>
                <w:tcPr>
                  <w:tcW w:type="dxa" w:w="121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color w:val="000000"/>
                    </w:rPr>
                    <w:t>承办广东省紧急医学救援现场指挥官培训项目</w:t>
                  </w:r>
                </w:p>
              </w:tc>
              <w:tc>
                <w:tcPr>
                  <w:tcW w:type="dxa" w:w="128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color w:val="000000"/>
                    </w:rPr>
                    <w:t>负责</w:t>
                  </w:r>
                  <w:r>
                    <w:rPr>
                      <w:sz w:val="20"/>
                      <w:color w:val="000000"/>
                    </w:rPr>
                    <w:t>8</w:t>
                  </w:r>
                  <w:r>
                    <w:rPr>
                      <w:sz w:val="20"/>
                      <w:color w:val="000000"/>
                    </w:rPr>
                    <w:t>周内全体学员食宿、交通安排</w:t>
                  </w:r>
                </w:p>
              </w:tc>
              <w:tc>
                <w:tcPr>
                  <w:tcW w:type="dxa" w:w="246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color w:val="000000"/>
                    </w:rPr>
                    <w:t>①</w:t>
                  </w:r>
                  <w:r>
                    <w:rPr>
                      <w:sz w:val="20"/>
                      <w:color w:val="000000"/>
                    </w:rPr>
                    <w:t>学员住宿房间为双人间，若出现单男单女学员情况，需要提供单人间；</w:t>
                  </w:r>
                </w:p>
                <w:p>
                  <w:pPr>
                    <w:pStyle w:val="null3"/>
                    <w:jc w:val="center"/>
                  </w:pPr>
                  <w:r>
                    <w:rPr>
                      <w:sz w:val="20"/>
                      <w:color w:val="000000"/>
                    </w:rPr>
                    <w:t>②</w:t>
                  </w:r>
                  <w:r>
                    <w:rPr>
                      <w:sz w:val="20"/>
                      <w:color w:val="000000"/>
                    </w:rPr>
                    <w:t>负责学员广州来回省内、省外各培训基地的所有交通费；</w:t>
                  </w:r>
                </w:p>
                <w:p>
                  <w:pPr>
                    <w:pStyle w:val="null3"/>
                    <w:jc w:val="center"/>
                  </w:pPr>
                  <w:r>
                    <w:rPr>
                      <w:sz w:val="20"/>
                      <w:color w:val="000000"/>
                    </w:rPr>
                    <w:t>③</w:t>
                  </w:r>
                  <w:r>
                    <w:rPr>
                      <w:sz w:val="20"/>
                      <w:color w:val="000000"/>
                    </w:rPr>
                    <w:t>学员住宿与培训地点应一致，或安排在</w:t>
                  </w:r>
                  <w:r>
                    <w:rPr>
                      <w:sz w:val="20"/>
                      <w:color w:val="000000"/>
                    </w:rPr>
                    <w:t>15</w:t>
                  </w:r>
                  <w:r>
                    <w:rPr>
                      <w:sz w:val="20"/>
                      <w:color w:val="000000"/>
                    </w:rPr>
                    <w:t>分钟路程以内的住宿地点。</w:t>
                  </w:r>
                </w:p>
                <w:p>
                  <w:pPr>
                    <w:pStyle w:val="null3"/>
                    <w:jc w:val="center"/>
                  </w:pPr>
                  <w:r>
                    <w:rPr>
                      <w:sz w:val="20"/>
                      <w:color w:val="000000"/>
                    </w:rPr>
                    <w:t>④</w:t>
                  </w:r>
                  <w:r>
                    <w:rPr>
                      <w:sz w:val="20"/>
                      <w:color w:val="000000"/>
                    </w:rPr>
                    <w:t>为所有学员提供</w:t>
                  </w:r>
                  <w:r>
                    <w:rPr>
                      <w:sz w:val="20"/>
                      <w:color w:val="000000"/>
                    </w:rPr>
                    <w:t>2</w:t>
                  </w:r>
                  <w:r>
                    <w:rPr>
                      <w:sz w:val="20"/>
                      <w:color w:val="000000"/>
                    </w:rPr>
                    <w:t>正餐</w:t>
                  </w:r>
                  <w:r>
                    <w:rPr>
                      <w:sz w:val="20"/>
                      <w:color w:val="000000"/>
                    </w:rPr>
                    <w:t>1</w:t>
                  </w:r>
                  <w:r>
                    <w:rPr>
                      <w:sz w:val="20"/>
                      <w:color w:val="000000"/>
                    </w:rPr>
                    <w:t>早餐用餐。</w:t>
                  </w:r>
                </w:p>
              </w:tc>
            </w:tr>
            <w:tr>
              <w:tc>
                <w:tcPr>
                  <w:tcW w:type="dxa" w:w="63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color w:val="000000"/>
                    </w:rPr>
                    <w:t>8</w:t>
                  </w:r>
                </w:p>
              </w:tc>
              <w:tc>
                <w:tcPr>
                  <w:tcW w:type="dxa" w:w="121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color w:val="000000"/>
                    </w:rPr>
                    <w:t>承办广东省紧急医学救援现场指挥官培训项目</w:t>
                  </w:r>
                </w:p>
              </w:tc>
              <w:tc>
                <w:tcPr>
                  <w:tcW w:type="dxa" w:w="128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color w:val="000000"/>
                    </w:rPr>
                    <w:t>购置保险</w:t>
                  </w:r>
                </w:p>
              </w:tc>
              <w:tc>
                <w:tcPr>
                  <w:tcW w:type="dxa" w:w="246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color w:val="000000"/>
                    </w:rPr>
                    <w:t>统一为全体培训学员购置人身安全意外险，每人保额不低于</w:t>
                  </w:r>
                  <w:r>
                    <w:rPr>
                      <w:sz w:val="20"/>
                      <w:color w:val="000000"/>
                    </w:rPr>
                    <w:t>100</w:t>
                  </w:r>
                  <w:r>
                    <w:rPr>
                      <w:sz w:val="20"/>
                      <w:color w:val="000000"/>
                    </w:rPr>
                    <w:t>万元；广东省外赴广州授课专家购买交通意外险，每人保额不得低于</w:t>
                  </w:r>
                  <w:r>
                    <w:rPr>
                      <w:sz w:val="20"/>
                      <w:color w:val="000000"/>
                    </w:rPr>
                    <w:t>100</w:t>
                  </w:r>
                  <w:r>
                    <w:rPr>
                      <w:sz w:val="20"/>
                      <w:color w:val="000000"/>
                    </w:rPr>
                    <w:t>万元。</w:t>
                  </w:r>
                </w:p>
              </w:tc>
            </w:tr>
            <w:tr>
              <w:tc>
                <w:tcPr>
                  <w:tcW w:type="dxa" w:w="63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color w:val="000000"/>
                    </w:rPr>
                    <w:t>9</w:t>
                  </w:r>
                </w:p>
              </w:tc>
              <w:tc>
                <w:tcPr>
                  <w:tcW w:type="dxa" w:w="1216"/>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color w:val="000000"/>
                    </w:rPr>
                    <w:t>承办广东省紧急医学救援现场指挥官培训项目</w:t>
                  </w:r>
                </w:p>
              </w:tc>
              <w:tc>
                <w:tcPr>
                  <w:tcW w:type="dxa" w:w="128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color w:val="000000"/>
                    </w:rPr>
                    <w:t>其他</w:t>
                  </w:r>
                </w:p>
              </w:tc>
              <w:tc>
                <w:tcPr>
                  <w:tcW w:type="dxa" w:w="2467"/>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0"/>
                      <w:color w:val="000000"/>
                    </w:rPr>
                    <w:t>①</w:t>
                  </w:r>
                  <w:r>
                    <w:rPr>
                      <w:sz w:val="20"/>
                      <w:color w:val="000000"/>
                    </w:rPr>
                    <w:t>参照《卫生应急队伍个人携行装备技术规范（试行）》（卫应急指导便函〔</w:t>
                  </w:r>
                  <w:r>
                    <w:rPr>
                      <w:sz w:val="20"/>
                      <w:color w:val="000000"/>
                    </w:rPr>
                    <w:t>2011</w:t>
                  </w:r>
                  <w:r>
                    <w:rPr>
                      <w:sz w:val="20"/>
                      <w:color w:val="000000"/>
                    </w:rPr>
                    <w:t>〕</w:t>
                  </w:r>
                  <w:r>
                    <w:rPr>
                      <w:sz w:val="20"/>
                      <w:color w:val="000000"/>
                    </w:rPr>
                    <w:t>193</w:t>
                  </w:r>
                  <w:r>
                    <w:rPr>
                      <w:sz w:val="20"/>
                      <w:color w:val="000000"/>
                    </w:rPr>
                    <w:t>号）要求，为每位学员配置一套卫生应急服装；</w:t>
                  </w:r>
                </w:p>
                <w:p>
                  <w:pPr>
                    <w:pStyle w:val="null3"/>
                    <w:jc w:val="center"/>
                  </w:pPr>
                  <w:r>
                    <w:rPr>
                      <w:sz w:val="20"/>
                      <w:color w:val="000000"/>
                    </w:rPr>
                    <w:t>②</w:t>
                  </w:r>
                  <w:r>
                    <w:rPr>
                      <w:sz w:val="20"/>
                      <w:color w:val="000000"/>
                    </w:rPr>
                    <w:t>上课期间统一配置学习用品，包括笔记本、笔、文件袋、饮用水等；</w:t>
                  </w:r>
                </w:p>
                <w:p>
                  <w:pPr>
                    <w:pStyle w:val="null3"/>
                    <w:jc w:val="center"/>
                  </w:pPr>
                  <w:r>
                    <w:rPr>
                      <w:sz w:val="20"/>
                      <w:color w:val="000000"/>
                    </w:rPr>
                    <w:t>③</w:t>
                  </w:r>
                  <w:r>
                    <w:rPr>
                      <w:sz w:val="20"/>
                      <w:color w:val="000000"/>
                    </w:rPr>
                    <w:t>根据各门课程考试成绩、授课老师综合评分等，开展优秀学员评选；每周制作一次活动视频；制作相关的证书及项目纪念手册，每名学员派发一只含所有授课资料的</w:t>
                  </w:r>
                  <w:r>
                    <w:rPr>
                      <w:sz w:val="20"/>
                      <w:color w:val="000000"/>
                    </w:rPr>
                    <w:t>U</w:t>
                  </w:r>
                  <w:r>
                    <w:rPr>
                      <w:sz w:val="20"/>
                      <w:color w:val="000000"/>
                    </w:rPr>
                    <w:t>盘，印制</w:t>
                  </w:r>
                  <w:r>
                    <w:rPr>
                      <w:sz w:val="20"/>
                      <w:color w:val="000000"/>
                    </w:rPr>
                    <w:t>100</w:t>
                  </w:r>
                  <w:r>
                    <w:rPr>
                      <w:sz w:val="20"/>
                      <w:color w:val="000000"/>
                    </w:rPr>
                    <w:t>本学员论文集（彩色打印装订）；</w:t>
                  </w:r>
                </w:p>
                <w:p>
                  <w:pPr>
                    <w:pStyle w:val="null3"/>
                    <w:jc w:val="center"/>
                  </w:pPr>
                  <w:r>
                    <w:rPr>
                      <w:sz w:val="20"/>
                      <w:color w:val="000000"/>
                    </w:rPr>
                    <w:t>④</w:t>
                  </w:r>
                  <w:r>
                    <w:rPr>
                      <w:sz w:val="20"/>
                      <w:color w:val="000000"/>
                    </w:rPr>
                    <w:t>配备不少于</w:t>
                  </w:r>
                  <w:r>
                    <w:rPr>
                      <w:sz w:val="20"/>
                      <w:color w:val="000000"/>
                    </w:rPr>
                    <w:t>3</w:t>
                  </w:r>
                  <w:r>
                    <w:rPr>
                      <w:sz w:val="20"/>
                      <w:color w:val="000000"/>
                    </w:rPr>
                    <w:t>名工作人员随行负责学员生活、食宿、交通、课堂签到、收集作业、拍照等工作，负责安排接送授课老师及安排相关食宿；</w:t>
                  </w:r>
                </w:p>
                <w:p>
                  <w:pPr>
                    <w:pStyle w:val="null3"/>
                    <w:jc w:val="center"/>
                  </w:pPr>
                  <w:r>
                    <w:rPr>
                      <w:sz w:val="20"/>
                      <w:color w:val="000000"/>
                    </w:rPr>
                    <w:t>⑤</w:t>
                  </w:r>
                  <w:r>
                    <w:rPr>
                      <w:sz w:val="20"/>
                      <w:color w:val="000000"/>
                    </w:rPr>
                    <w:t>培训教师劳务费，参照《省直党政机关和事业单位培训费管理办法》的通知（粤财行〔</w:t>
                  </w:r>
                  <w:r>
                    <w:rPr>
                      <w:sz w:val="20"/>
                      <w:color w:val="000000"/>
                    </w:rPr>
                    <w:t>2017</w:t>
                  </w:r>
                  <w:r>
                    <w:rPr>
                      <w:sz w:val="20"/>
                      <w:color w:val="000000"/>
                    </w:rPr>
                    <w:t>〕</w:t>
                  </w:r>
                  <w:r>
                    <w:rPr>
                      <w:sz w:val="20"/>
                      <w:color w:val="000000"/>
                    </w:rPr>
                    <w:t>260</w:t>
                  </w:r>
                  <w:r>
                    <w:rPr>
                      <w:sz w:val="20"/>
                      <w:color w:val="000000"/>
                    </w:rPr>
                    <w:t>号）文件要求执行。</w:t>
                  </w:r>
                </w:p>
              </w:tc>
            </w:tr>
          </w:tbl>
          <w:p/>
        </w:tc>
      </w:tr>
      <w:tr>
        <w:tc>
          <w:tcPr>
            <w:tcW w:type="dxa" w:w="2076"/>
          </w:tcPr>
          <w:p>
            <w:pPr>
              <w:pStyle w:val="null3"/>
            </w:pPr>
            <w:r>
              <w:rPr/>
              <w:t>说明</w:t>
            </w:r>
          </w:p>
        </w:tc>
        <w:tc>
          <w:tcPr>
            <w:tcW w:type="dxa" w:w="6229"/>
            <w:gridSpan w:val="2"/>
          </w:tcPr>
          <w:p>
            <w:pPr>
              <w:pStyle w:val="null3"/>
              <w:jc w:val="left"/>
            </w:pPr>
            <w:r>
              <w:rPr/>
              <w:t xml:space="preserve"> 打“★”号条款为实质性条款，若有任何一条负偏离或不满足则导致投标无效。 </w:t>
            </w:r>
            <w:r>
              <w:br/>
            </w:r>
            <w:r>
              <w:rPr/>
              <w:t>打“▲”号条款为重要技术参数，若有部分“▲”条款未响应或不满足，将导致其响应性评审加重扣分，但不作为无效投标条款。</w:t>
            </w:r>
          </w:p>
        </w:tc>
      </w:tr>
    </w:tbl>
    <w:p>
      <w:pPr>
        <w:pStyle w:val="null3"/>
      </w:pPr>
      <w:r>
        <w:rPr/>
        <w:t xml:space="preserve">  </w:t>
      </w:r>
    </w:p>
    <w:p>
      <w:pPr>
        <w:pStyle w:val="null3"/>
        <w:jc w:val="center"/>
        <w:outlineLvl w:val="1"/>
      </w:pPr>
      <w:r>
        <w:rPr>
          <w:sz w:val="36"/>
          <w:b/>
        </w:rPr>
        <w:t>第三章 投标人须知</w:t>
      </w:r>
    </w:p>
    <w:p>
      <w:pPr>
        <w:pStyle w:val="null3"/>
        <w:ind w:firstLine="480"/>
      </w:pPr>
      <w:r>
        <w:rPr/>
        <w:t xml:space="preserve"> 投标人必须认真阅读招标文件中所有的事项、格式、条款和采购需求等。投标人没有按照招标文件要求提交全部资料，或者投标文件没有对招标文件在各方面都做出实质性响应的可能导致其投标无效或被拒绝。</w:t>
      </w:r>
    </w:p>
    <w:p>
      <w:pPr>
        <w:pStyle w:val="null3"/>
        <w:ind w:firstLine="480"/>
      </w:pPr>
      <w:r>
        <w:rPr/>
        <w:t>请注意：供应商需在投标文件截止时间前，将加密投标文件上传至云平台项目采购系统中并取得回执，逾期上传或错误方式投递送达将导致投标无效。</w:t>
      </w:r>
    </w:p>
    <w:p>
      <w:pPr>
        <w:pStyle w:val="null3"/>
        <w:outlineLvl w:val="3"/>
      </w:pPr>
      <w:r>
        <w:rPr>
          <w:sz w:val="24"/>
          <w:b/>
        </w:rPr>
        <w:t>一、名词解释</w:t>
      </w:r>
    </w:p>
    <w:p>
      <w:pPr>
        <w:pStyle w:val="null3"/>
        <w:ind w:firstLine="480"/>
      </w:pPr>
      <w:r>
        <w:rPr/>
        <w:t>1.采购代理机构：本项目是指广东广招招标采购有限公司，负责整个采购活动的组织，依法负责编制和发布招标文件，对招标文件拥有最终的解释权，不以任何身份出任评标委员会成员。</w:t>
      </w:r>
    </w:p>
    <w:p>
      <w:pPr>
        <w:pStyle w:val="null3"/>
        <w:ind w:firstLine="480"/>
      </w:pPr>
      <w:r>
        <w:rPr/>
        <w:t xml:space="preserve"> 2.采购人：本项目是指</w:t>
      </w:r>
      <w:r>
        <w:rPr/>
        <w:t>广东省第二人民医院</w:t>
      </w:r>
      <w:r>
        <w:rPr/>
        <w:t>，是采购活动当事人之一，负责项目的整体规划、技术方案可行性设计论证与实施，作为合同采购方（用户）的主体承担质疑回复、履行合同、验收与评价等义务。</w:t>
      </w:r>
    </w:p>
    <w:p>
      <w:pPr>
        <w:pStyle w:val="null3"/>
        <w:ind w:firstLine="480"/>
      </w:pPr>
      <w:r>
        <w:rPr/>
        <w:t>3.投标人：是指在云平台项目采购系统完成本项目投标登记并提交电子投标文件的供应商。</w:t>
      </w:r>
    </w:p>
    <w:p>
      <w:pPr>
        <w:pStyle w:val="null3"/>
        <w:ind w:firstLine="480"/>
      </w:pPr>
      <w:r>
        <w:rPr/>
        <w:t>4.“评标委员会”是指根据《中华人民共和国政府采购法》等法律法规规定，由采购人代表和有关专家组成以确定中标供应商或者推荐中标候选人的临时组织。</w:t>
      </w:r>
    </w:p>
    <w:p>
      <w:pPr>
        <w:pStyle w:val="null3"/>
        <w:ind w:firstLine="480"/>
      </w:pPr>
      <w:r>
        <w:rPr/>
        <w:t>5.“中标供应商”是指经评标委员会评审确定的对招标文件做出实质性响应，经采购人按照规定在评标委员会推荐的中标候选人中确定的或评标委员会受采购人委托直接确认的投标人。</w:t>
      </w:r>
    </w:p>
    <w:p>
      <w:pPr>
        <w:pStyle w:val="null3"/>
        <w:ind w:firstLine="480"/>
      </w:pPr>
      <w:r>
        <w:rPr/>
        <w:t>6.招标文件：是指包括招标公告和招标文件及其补充、变更和澄清等一系列文件。</w:t>
      </w:r>
    </w:p>
    <w:p>
      <w:pPr>
        <w:pStyle w:val="null3"/>
        <w:ind w:firstLine="480"/>
      </w:pPr>
      <w:r>
        <w:rPr/>
        <w:t>7.电子投标文件：是指使用云平台提供的投标客户端制作加密并上传到系统的投标文件。（投标客户端制作投标文件时，生成的后缀为“.标书”的文件）</w:t>
      </w:r>
    </w:p>
    <w:p>
      <w:pPr>
        <w:pStyle w:val="null3"/>
        <w:ind w:firstLine="480"/>
      </w:pPr>
      <w:r>
        <w:rPr/>
        <w:t>8.备用电子投标文件：是指使用云平台提供的投标客户端制作电子投标文件时，同时生成的同一版本的备用投标文件。（投标客户端制作投标文件时，生成的后缀为“.备用标书”的文件）</w:t>
      </w:r>
    </w:p>
    <w:p>
      <w:pPr>
        <w:pStyle w:val="null3"/>
        <w:ind w:firstLine="480"/>
      </w:pPr>
      <w:r>
        <w:rPr/>
        <w:t xml:space="preserve"> 9.电子签名和电子印章：是指获得中华人民共和国工业和信息化部颁发的《电子认证服务许可证》、国家密码管理局颁发的《电子认证服务使用密码许可证》的资质，具备承担因数字证书原因产生纠纷的相关责任的能力，且在广东省内具有数量基础和服务能力的依法设立的电子认证服务机构签发的电子签名和电子签章认证证书（即CA数字证书）。供应商应当到相关服务机构办理并取得数字证书介质和应用。电子签名包括单位法定代表人、被委托人及其他个人的电子形式签名；电子印章包括机构法人电子形式印章。电子签名及电子印章与手写签名或者盖章具有同等的法律效力。签名（含电子签名）和盖章（含电子印章）是不同使用场景，应按招标文件要求在投标（响应）文件指定位置进行签名（含电子签名）和盖章（含电子印章），对允许采用手写签名的文件，应在纸质文件手写签名后，提供文件的彩色扫描电子文档进行后续操作。</w:t>
      </w:r>
    </w:p>
    <w:p>
      <w:pPr>
        <w:pStyle w:val="null3"/>
        <w:ind w:firstLine="480"/>
      </w:pPr>
      <w:r>
        <w:rPr/>
        <w:t xml:space="preserve"> 10.“全称”、“公司全称”、“加盖单位公章”及“公章”：在电子投标（响应）文件及相关的其他电子资料中，涉及“全称”或“公司全称”的应在对应文件编辑时使用文本录入方式，或在纸质投标（响应）文件上进行手写签名，或通过投标客户端使用电子印章完成；涉及“加盖单位公章”和“公章”应使用投标人单位的数字证书并通过投标客户端使用电子印章完成。</w:t>
      </w:r>
    </w:p>
    <w:p>
      <w:pPr>
        <w:pStyle w:val="null3"/>
        <w:ind w:firstLine="480"/>
      </w:pPr>
      <w:r>
        <w:rPr/>
        <w:t xml:space="preserve"> 11.“投标人代表签字”及“授权代表”：在电子投标（响应）文件及相关的其他电子资料中，涉及“投标人代表签字”或“授权代表”应在投标（响应）文件编辑时使用文本录入方式，或在纸质投标（响应）文件上进行手写签名，或通过投标客户端使用电子签名完成。</w:t>
      </w:r>
    </w:p>
    <w:p>
      <w:pPr>
        <w:pStyle w:val="null3"/>
        <w:ind w:firstLine="480"/>
      </w:pPr>
      <w:r>
        <w:rPr/>
        <w:t>12.“法定代表人”：在电子投标（响应）文件及相关的其他电子资料中，涉及“法定代表人”应在纸质投标（响应）文件上进行手写签名，或通过投标客户端使用电子签名完成。</w:t>
      </w:r>
    </w:p>
    <w:p>
      <w:pPr>
        <w:pStyle w:val="null3"/>
        <w:ind w:firstLine="480"/>
      </w:pPr>
      <w:r>
        <w:rPr/>
        <w:t>13.日期、天数、时间：未有特别说明时，均为公历日（天）及北京时间。</w:t>
      </w:r>
    </w:p>
    <w:p>
      <w:pPr>
        <w:pStyle w:val="null3"/>
        <w:outlineLvl w:val="2"/>
      </w:pPr>
      <w:r>
        <w:rPr>
          <w:sz w:val="28"/>
          <w:b/>
        </w:rPr>
        <w:t>二、须知前附表</w:t>
      </w:r>
    </w:p>
    <w:tbl>
      <w:tblPr>
        <w:tblW w:w="0" w:type="auto"/>
        <w:tblBorders>
          <w:top w:val="single"/>
          <w:left w:val="single"/>
          <w:bottom w:val="single"/>
          <w:right w:val="single"/>
          <w:insideH w:val="single"/>
          <w:insideV w:val="single"/>
        </w:tblBorders>
      </w:tblPr>
      <w:tblGrid>
        <w:gridCol w:w="1051"/>
        <w:gridCol w:w="2252"/>
        <w:gridCol w:w="5004"/>
      </w:tblGrid>
      <w:tr>
        <w:tc>
          <w:tcPr>
            <w:tcW w:type="dxa" w:w="8307"/>
            <w:gridSpan w:val="3"/>
          </w:tcPr>
          <w:p>
            <w:pPr>
              <w:pStyle w:val="null3"/>
            </w:pPr>
            <w:r>
              <w:rPr/>
              <w:t xml:space="preserve"> 本表与招标文件对应章节的内容若不一致，以本表为准。</w:t>
            </w:r>
          </w:p>
        </w:tc>
      </w:tr>
      <w:tr>
        <w:tc>
          <w:tcPr>
            <w:tcW w:type="dxa" w:w="1051"/>
          </w:tcPr>
          <w:p>
            <w:pPr>
              <w:pStyle w:val="null3"/>
            </w:pPr>
            <w:r>
              <w:rPr/>
              <w:t xml:space="preserve"> 序号</w:t>
            </w:r>
          </w:p>
        </w:tc>
        <w:tc>
          <w:tcPr>
            <w:tcW w:type="dxa" w:w="2252"/>
          </w:tcPr>
          <w:p>
            <w:pPr>
              <w:pStyle w:val="null3"/>
            </w:pPr>
            <w:r>
              <w:rPr/>
              <w:t xml:space="preserve"> 条款名称</w:t>
            </w:r>
          </w:p>
        </w:tc>
        <w:tc>
          <w:tcPr>
            <w:tcW w:type="dxa" w:w="5004"/>
          </w:tcPr>
          <w:p>
            <w:pPr>
              <w:pStyle w:val="null3"/>
            </w:pPr>
            <w:r>
              <w:rPr/>
              <w:t xml:space="preserve"> 内容及要求</w:t>
            </w:r>
          </w:p>
        </w:tc>
      </w:tr>
      <w:tr>
        <w:tc>
          <w:tcPr>
            <w:tcW w:type="dxa" w:w="1051"/>
          </w:tcPr>
          <w:p>
            <w:pPr>
              <w:pStyle w:val="null3"/>
            </w:pPr>
            <w:r>
              <w:rPr/>
              <w:t xml:space="preserve"> 1</w:t>
            </w:r>
          </w:p>
        </w:tc>
        <w:tc>
          <w:tcPr>
            <w:tcW w:type="dxa" w:w="2252"/>
          </w:tcPr>
          <w:p>
            <w:pPr>
              <w:pStyle w:val="null3"/>
            </w:pPr>
            <w:r>
              <w:rPr/>
              <w:t xml:space="preserve"> 采购包情况</w:t>
            </w:r>
          </w:p>
        </w:tc>
        <w:tc>
          <w:tcPr>
            <w:tcW w:type="dxa" w:w="5004"/>
          </w:tcPr>
          <w:p>
            <w:pPr>
              <w:pStyle w:val="null3"/>
            </w:pPr>
            <w:r>
              <w:rPr/>
              <w:t xml:space="preserve"> 本项目共</w:t>
            </w:r>
            <w:r>
              <w:rPr/>
              <w:t>1</w:t>
            </w:r>
            <w:r>
              <w:rPr/>
              <w:t>个采购包</w:t>
            </w:r>
          </w:p>
        </w:tc>
      </w:tr>
      <w:tr>
        <w:tc>
          <w:tcPr>
            <w:tcW w:type="dxa" w:w="1051"/>
          </w:tcPr>
          <w:p>
            <w:pPr>
              <w:pStyle w:val="null3"/>
            </w:pPr>
            <w:r>
              <w:rPr/>
              <w:t xml:space="preserve"> 2</w:t>
            </w:r>
          </w:p>
        </w:tc>
        <w:tc>
          <w:tcPr>
            <w:tcW w:type="dxa" w:w="2252"/>
          </w:tcPr>
          <w:p>
            <w:pPr>
              <w:pStyle w:val="null3"/>
            </w:pPr>
            <w:r>
              <w:rPr/>
              <w:t xml:space="preserve"> 开标方式</w:t>
            </w:r>
          </w:p>
        </w:tc>
        <w:tc>
          <w:tcPr>
            <w:tcW w:type="dxa" w:w="5004"/>
          </w:tcPr>
          <w:p>
            <w:pPr>
              <w:pStyle w:val="null3"/>
            </w:pPr>
            <w:r>
              <w:rPr/>
              <w:t>远程电子开标</w:t>
            </w:r>
          </w:p>
        </w:tc>
      </w:tr>
      <w:tr>
        <w:tc>
          <w:tcPr>
            <w:tcW w:type="dxa" w:w="1051"/>
          </w:tcPr>
          <w:p>
            <w:pPr>
              <w:pStyle w:val="null3"/>
            </w:pPr>
            <w:r>
              <w:rPr/>
              <w:t xml:space="preserve"> 3</w:t>
            </w:r>
          </w:p>
        </w:tc>
        <w:tc>
          <w:tcPr>
            <w:tcW w:type="dxa" w:w="2252"/>
          </w:tcPr>
          <w:p>
            <w:pPr>
              <w:pStyle w:val="null3"/>
            </w:pPr>
            <w:r>
              <w:rPr/>
              <w:t xml:space="preserve"> 评标方式</w:t>
            </w:r>
          </w:p>
        </w:tc>
        <w:tc>
          <w:tcPr>
            <w:tcW w:type="dxa" w:w="5004"/>
          </w:tcPr>
          <w:p>
            <w:pPr>
              <w:pStyle w:val="null3"/>
            </w:pPr>
            <w:r>
              <w:rPr/>
              <w:t>现场电子评标</w:t>
            </w:r>
            <w:r>
              <w:rPr/>
              <w:t xml:space="preserve"> （供应商应当审慎标记各评审项的应答部分，标记内容清晰且完整，否则将自行承担不利后果）</w:t>
            </w:r>
          </w:p>
        </w:tc>
      </w:tr>
      <w:tr>
        <w:tc>
          <w:tcPr>
            <w:tcW w:type="dxa" w:w="1051"/>
          </w:tcPr>
          <w:p>
            <w:pPr>
              <w:pStyle w:val="null3"/>
            </w:pPr>
            <w:r>
              <w:rPr/>
              <w:t xml:space="preserve"> 4</w:t>
            </w:r>
          </w:p>
        </w:tc>
        <w:tc>
          <w:tcPr>
            <w:tcW w:type="dxa" w:w="2252"/>
          </w:tcPr>
          <w:p>
            <w:pPr>
              <w:pStyle w:val="null3"/>
            </w:pPr>
            <w:r>
              <w:rPr/>
              <w:t xml:space="preserve"> 评标办法</w:t>
            </w:r>
          </w:p>
        </w:tc>
        <w:tc>
          <w:tcPr>
            <w:tcW w:type="dxa" w:w="5004"/>
          </w:tcPr>
          <w:p>
            <w:pPr>
              <w:pStyle w:val="null3"/>
            </w:pPr>
            <w:r>
              <w:rPr/>
              <w:t>采购包1：综合评分法</w:t>
            </w:r>
          </w:p>
        </w:tc>
      </w:tr>
      <w:tr>
        <w:tc>
          <w:tcPr>
            <w:tcW w:type="dxa" w:w="1051"/>
          </w:tcPr>
          <w:p>
            <w:pPr>
              <w:pStyle w:val="null3"/>
            </w:pPr>
            <w:r>
              <w:rPr/>
              <w:t>5</w:t>
            </w:r>
          </w:p>
        </w:tc>
        <w:tc>
          <w:tcPr>
            <w:tcW w:type="dxa" w:w="2252"/>
          </w:tcPr>
          <w:p>
            <w:pPr>
              <w:pStyle w:val="null3"/>
            </w:pPr>
            <w:r>
              <w:rPr/>
              <w:t>报价形式</w:t>
            </w:r>
          </w:p>
        </w:tc>
        <w:tc>
          <w:tcPr>
            <w:tcW w:type="dxa" w:w="5004"/>
          </w:tcPr>
          <w:p>
            <w:pPr>
              <w:pStyle w:val="null3"/>
            </w:pPr>
            <w:r>
              <w:rPr/>
              <w:t>采购包1：总价</w:t>
            </w:r>
          </w:p>
        </w:tc>
      </w:tr>
      <w:tr>
        <w:tc>
          <w:tcPr>
            <w:tcW w:type="dxa" w:w="1051"/>
          </w:tcPr>
          <w:p>
            <w:pPr>
              <w:pStyle w:val="null3"/>
            </w:pPr>
            <w:r>
              <w:rPr/>
              <w:t>6</w:t>
            </w:r>
          </w:p>
        </w:tc>
        <w:tc>
          <w:tcPr>
            <w:tcW w:type="dxa" w:w="2252"/>
          </w:tcPr>
          <w:p>
            <w:pPr>
              <w:pStyle w:val="null3"/>
            </w:pPr>
            <w:r>
              <w:rPr/>
              <w:t>报价要求</w:t>
            </w:r>
          </w:p>
        </w:tc>
        <w:tc>
          <w:tcPr>
            <w:tcW w:type="dxa" w:w="5004"/>
          </w:tcPr>
          <w:p>
            <w:pPr>
              <w:pStyle w:val="null3"/>
            </w:pPr>
            <w:r>
              <w:rPr/>
              <w:t>各采购包报价不超过预算总价</w:t>
            </w:r>
          </w:p>
        </w:tc>
      </w:tr>
      <w:tr>
        <w:tc>
          <w:tcPr>
            <w:tcW w:type="dxa" w:w="1051"/>
          </w:tcPr>
          <w:p>
            <w:pPr>
              <w:pStyle w:val="null3"/>
            </w:pPr>
            <w:r>
              <w:rPr/>
              <w:t xml:space="preserve"> 7</w:t>
            </w:r>
          </w:p>
        </w:tc>
        <w:tc>
          <w:tcPr>
            <w:tcW w:type="dxa" w:w="2252"/>
          </w:tcPr>
          <w:p>
            <w:pPr>
              <w:pStyle w:val="null3"/>
            </w:pPr>
            <w:r>
              <w:rPr/>
              <w:t xml:space="preserve"> 现场踏勘</w:t>
            </w:r>
          </w:p>
        </w:tc>
        <w:tc>
          <w:tcPr>
            <w:tcW w:type="dxa" w:w="5004"/>
          </w:tcPr>
          <w:p>
            <w:pPr>
              <w:pStyle w:val="null3"/>
            </w:pPr>
            <w:r>
              <w:rPr/>
              <w:t>否</w:t>
            </w:r>
          </w:p>
        </w:tc>
      </w:tr>
      <w:tr>
        <w:tc>
          <w:tcPr>
            <w:tcW w:type="dxa" w:w="1051"/>
          </w:tcPr>
          <w:p>
            <w:pPr>
              <w:pStyle w:val="null3"/>
            </w:pPr>
            <w:r>
              <w:rPr/>
              <w:t xml:space="preserve"> 8</w:t>
            </w:r>
          </w:p>
        </w:tc>
        <w:tc>
          <w:tcPr>
            <w:tcW w:type="dxa" w:w="2252"/>
          </w:tcPr>
          <w:p>
            <w:pPr>
              <w:pStyle w:val="null3"/>
            </w:pPr>
            <w:r>
              <w:rPr/>
              <w:t xml:space="preserve"> 投标有效期</w:t>
            </w:r>
          </w:p>
        </w:tc>
        <w:tc>
          <w:tcPr>
            <w:tcW w:type="dxa" w:w="5004"/>
          </w:tcPr>
          <w:p>
            <w:pPr>
              <w:pStyle w:val="null3"/>
            </w:pPr>
            <w:r>
              <w:rPr/>
              <w:t>从提交投标（响应）文件的截止之日起90日历天</w:t>
            </w:r>
          </w:p>
        </w:tc>
      </w:tr>
      <w:tr>
        <w:tc>
          <w:tcPr>
            <w:tcW w:type="dxa" w:w="1051"/>
          </w:tcPr>
          <w:p>
            <w:pPr>
              <w:pStyle w:val="null3"/>
            </w:pPr>
            <w:r>
              <w:rPr/>
              <w:t xml:space="preserve"> 9</w:t>
            </w:r>
          </w:p>
        </w:tc>
        <w:tc>
          <w:tcPr>
            <w:tcW w:type="dxa" w:w="2252"/>
          </w:tcPr>
          <w:p>
            <w:pPr>
              <w:pStyle w:val="null3"/>
            </w:pPr>
            <w:r>
              <w:rPr/>
              <w:t xml:space="preserve"> 投标保证金</w:t>
            </w:r>
          </w:p>
        </w:tc>
        <w:tc>
          <w:tcPr>
            <w:tcW w:type="dxa" w:w="5004"/>
          </w:tcPr>
          <w:p>
            <w:pPr>
              <w:pStyle w:val="null3"/>
            </w:pPr>
            <w:r>
              <w:rPr/>
              <w:t>采购包1：保证金人民币：0.00元整。</w:t>
            </w:r>
          </w:p>
          <w:p>
            <w:pPr>
              <w:pStyle w:val="null3"/>
            </w:pPr>
            <w:r>
              <w:rPr/>
              <w:t xml:space="preserve">开户单位： </w:t>
            </w:r>
            <w:r>
              <w:rPr/>
              <w:t>无</w:t>
            </w:r>
          </w:p>
          <w:p>
            <w:pPr>
              <w:pStyle w:val="null3"/>
            </w:pPr>
            <w:r>
              <w:rPr/>
              <w:t xml:space="preserve">开户账号： </w:t>
            </w:r>
            <w:r>
              <w:rPr/>
              <w:t>无</w:t>
            </w:r>
          </w:p>
          <w:p>
            <w:pPr>
              <w:pStyle w:val="null3"/>
            </w:pPr>
            <w:r>
              <w:rPr/>
              <w:t xml:space="preserve">开户银行： </w:t>
            </w:r>
            <w:r>
              <w:rPr/>
              <w:t>无</w:t>
            </w:r>
          </w:p>
          <w:p>
            <w:pPr>
              <w:pStyle w:val="null3"/>
            </w:pPr>
            <w:r>
              <w:rPr/>
              <w:t xml:space="preserve">支票提交方式： </w:t>
            </w:r>
            <w:r>
              <w:rPr/>
              <w:t>无</w:t>
            </w:r>
          </w:p>
          <w:p>
            <w:pPr>
              <w:pStyle w:val="null3"/>
            </w:pPr>
            <w:r>
              <w:rPr/>
              <w:t xml:space="preserve">汇票、本票提交方式： </w:t>
            </w:r>
            <w:r>
              <w:rPr/>
              <w:t>无</w:t>
            </w:r>
          </w:p>
          <w:p>
            <w:pPr>
              <w:pStyle w:val="null3"/>
              <w:ind w:firstLine="480"/>
            </w:pPr>
            <w:r>
              <w:rPr/>
              <w:t>投标保证金有效期∶与投标有效期一致。</w:t>
            </w:r>
          </w:p>
          <w:p>
            <w:pPr>
              <w:pStyle w:val="null3"/>
              <w:ind w:firstLine="480"/>
            </w:pPr>
            <w:r>
              <w:rPr/>
              <w:t xml:space="preserve"> 投标保函提交方式：供应商可通过"广东政府采购智慧云平台金融服务中心"(http://gdgpo.czt.gd.gov.cn/zcdservice/zcd/guangdong/)，申请办理投标（响应）担保函、保险（保证）凭证，成功出函的等效于现金缴纳投标保证金。</w:t>
            </w:r>
          </w:p>
        </w:tc>
      </w:tr>
      <w:tr>
        <w:tc>
          <w:tcPr>
            <w:tcW w:type="dxa" w:w="1051"/>
          </w:tcPr>
          <w:p>
            <w:pPr>
              <w:pStyle w:val="null3"/>
            </w:pPr>
            <w:r>
              <w:rPr/>
              <w:t>10</w:t>
            </w:r>
          </w:p>
        </w:tc>
        <w:tc>
          <w:tcPr>
            <w:tcW w:type="dxa" w:w="2252"/>
          </w:tcPr>
          <w:p>
            <w:pPr>
              <w:pStyle w:val="null3"/>
            </w:pPr>
            <w:r>
              <w:rPr/>
              <w:t xml:space="preserve"> 投标文件要求</w:t>
            </w:r>
          </w:p>
        </w:tc>
        <w:tc>
          <w:tcPr>
            <w:tcW w:type="dxa" w:w="5004"/>
          </w:tcPr>
          <w:p>
            <w:pPr>
              <w:pStyle w:val="null3"/>
              <w:ind w:firstLine="480"/>
            </w:pPr>
            <w:r>
              <w:rPr>
                <w:b/>
              </w:rPr>
              <w:t>一、电子投标文件（必须提供）：</w:t>
            </w:r>
          </w:p>
          <w:p>
            <w:pPr>
              <w:pStyle w:val="null3"/>
              <w:ind w:firstLine="480"/>
            </w:pPr>
            <w:r>
              <w:rPr/>
              <w:t>（1）加密的电子投标文件 1 份（需在递交投标文件截止时间前成功上传至云平台项目采购系统）。</w:t>
            </w:r>
          </w:p>
          <w:p>
            <w:pPr>
              <w:pStyle w:val="null3"/>
              <w:ind w:firstLine="480"/>
            </w:pPr>
            <w:r>
              <w:rPr/>
              <w:t>（2）非加密电子版文件 U 盘(或光盘)</w:t>
            </w:r>
            <w:r>
              <w:rPr/>
              <w:t>0</w:t>
            </w:r>
            <w:r>
              <w:rPr/>
              <w:t>份，加密的电子投标文件与非加密的电子投标文件必须完全一致。</w:t>
            </w:r>
          </w:p>
          <w:p>
            <w:pPr>
              <w:pStyle w:val="null3"/>
              <w:ind w:firstLine="480"/>
            </w:pPr>
            <w:r>
              <w:rPr>
                <w:b/>
              </w:rPr>
              <w:t>非加密电子版投标文件使用情形:</w:t>
            </w:r>
            <w:r>
              <w:rPr/>
              <w:t xml:space="preserve"> 当无法使用 CA 证书在云平台项目采购系统进行电子投标文件开标解密时，供应商须在代理机构指引下启用非加密电子版投标文件。</w:t>
            </w:r>
          </w:p>
          <w:p>
            <w:pPr>
              <w:pStyle w:val="null3"/>
              <w:ind w:firstLine="480"/>
            </w:pPr>
            <w:r>
              <w:rPr>
                <w:b/>
              </w:rPr>
              <w:t>二、纸质投标文件（代理机构自行选择）：</w:t>
            </w:r>
            <w:r>
              <w:rPr/>
              <w:t>（3）纸质投标文件正本1份，纸质投标文件副本1份。纸质投标文件应与电子投标文件一致（递交的纸质文件需密封完好，注明“正本”和“副本”字样，正本和副本分别封装。如果正本与副本不符，应以正本为准。）。</w:t>
            </w:r>
            <w:r>
              <w:rPr>
                <w:b/>
              </w:rPr>
              <w:t>纸质投标文件使用情形：</w:t>
            </w:r>
            <w:r>
              <w:rPr/>
              <w:t>当项目采购系统出现故障，无法使用电子投标文件评标时，代理机构可根据云平台发布的通知指引，根据实际情况使用纸质投标文件评标。</w:t>
            </w:r>
            <w:r>
              <w:br/>
            </w:r>
            <w:r>
              <w:rPr/>
              <w:t>在电子投标文件能正常使用的情况下，不得因供应商未提交纸质投标文件而认定供应商投标无效。</w:t>
            </w:r>
          </w:p>
        </w:tc>
      </w:tr>
      <w:tr>
        <w:tc>
          <w:tcPr>
            <w:tcW w:type="dxa" w:w="1051"/>
          </w:tcPr>
          <w:p>
            <w:pPr>
              <w:pStyle w:val="null3"/>
            </w:pPr>
            <w:r>
              <w:rPr/>
              <w:t xml:space="preserve"> 11</w:t>
            </w:r>
          </w:p>
        </w:tc>
        <w:tc>
          <w:tcPr>
            <w:tcW w:type="dxa" w:w="2252"/>
          </w:tcPr>
          <w:p>
            <w:pPr>
              <w:pStyle w:val="null3"/>
            </w:pPr>
            <w:r>
              <w:rPr/>
              <w:t xml:space="preserve"> 中标候选供应商推荐家数</w:t>
            </w:r>
          </w:p>
        </w:tc>
        <w:tc>
          <w:tcPr>
            <w:tcW w:type="dxa" w:w="5004"/>
          </w:tcPr>
          <w:p>
            <w:pPr>
              <w:pStyle w:val="null3"/>
            </w:pPr>
            <w:r>
              <w:rPr/>
              <w:t>采购包1：</w:t>
            </w:r>
            <w:r>
              <w:rPr/>
              <w:t>2家</w:t>
            </w:r>
          </w:p>
        </w:tc>
      </w:tr>
      <w:tr>
        <w:tc>
          <w:tcPr>
            <w:tcW w:type="dxa" w:w="1051"/>
          </w:tcPr>
          <w:p>
            <w:pPr>
              <w:pStyle w:val="null3"/>
            </w:pPr>
            <w:r>
              <w:rPr/>
              <w:t>12</w:t>
            </w:r>
          </w:p>
        </w:tc>
        <w:tc>
          <w:tcPr>
            <w:tcW w:type="dxa" w:w="2252"/>
          </w:tcPr>
          <w:p>
            <w:pPr>
              <w:pStyle w:val="null3"/>
              <w:ind w:firstLine="480"/>
            </w:pPr>
            <w:r>
              <w:rPr/>
              <w:t>中标供应商数量</w:t>
            </w:r>
          </w:p>
        </w:tc>
        <w:tc>
          <w:tcPr>
            <w:tcW w:type="dxa" w:w="5004"/>
          </w:tcPr>
          <w:p>
            <w:pPr>
              <w:pStyle w:val="null3"/>
            </w:pPr>
            <w:r>
              <w:rPr/>
              <w:t>采购包1：</w:t>
            </w:r>
            <w:r>
              <w:rPr/>
              <w:t>1家</w:t>
            </w:r>
          </w:p>
        </w:tc>
      </w:tr>
      <w:tr>
        <w:tc>
          <w:tcPr>
            <w:tcW w:type="dxa" w:w="1051"/>
          </w:tcPr>
          <w:p>
            <w:pPr>
              <w:pStyle w:val="null3"/>
            </w:pPr>
            <w:r>
              <w:rPr/>
              <w:t>13</w:t>
            </w:r>
          </w:p>
        </w:tc>
        <w:tc>
          <w:tcPr>
            <w:tcW w:type="dxa" w:w="2252"/>
          </w:tcPr>
          <w:p>
            <w:pPr>
              <w:pStyle w:val="null3"/>
              <w:ind w:firstLine="480"/>
            </w:pPr>
            <w:r>
              <w:rPr/>
              <w:t>有效供应商家数</w:t>
            </w:r>
          </w:p>
        </w:tc>
        <w:tc>
          <w:tcPr>
            <w:tcW w:type="dxa" w:w="5004"/>
          </w:tcPr>
          <w:p>
            <w:pPr>
              <w:pStyle w:val="null3"/>
              <w:jc w:val="left"/>
            </w:pPr>
            <w:r>
              <w:rPr/>
              <w:t>采购包1：3家</w:t>
            </w:r>
          </w:p>
          <w:p>
            <w:pPr>
              <w:pStyle w:val="null3"/>
              <w:ind w:firstLine="480"/>
            </w:pPr>
            <w:r>
              <w:rPr/>
              <w:t>此人数约定了开标与评标过程中的最低有效供应商家数，当家数不足时项目将不得开标、不得评标或直接废标。</w:t>
            </w:r>
          </w:p>
        </w:tc>
      </w:tr>
      <w:tr>
        <w:tc>
          <w:tcPr>
            <w:tcW w:type="dxa" w:w="1051"/>
          </w:tcPr>
          <w:p>
            <w:pPr>
              <w:pStyle w:val="null3"/>
            </w:pPr>
            <w:r>
              <w:rPr/>
              <w:t>14</w:t>
            </w:r>
          </w:p>
        </w:tc>
        <w:tc>
          <w:tcPr>
            <w:tcW w:type="dxa" w:w="2252"/>
          </w:tcPr>
          <w:p>
            <w:pPr>
              <w:pStyle w:val="null3"/>
            </w:pPr>
            <w:r>
              <w:rPr/>
              <w:t xml:space="preserve"> 项目兼投兼中（兼投不兼中）规则</w:t>
            </w:r>
          </w:p>
        </w:tc>
        <w:tc>
          <w:tcPr>
            <w:tcW w:type="dxa" w:w="5004"/>
          </w:tcPr>
          <w:p>
            <w:pPr>
              <w:pStyle w:val="null3"/>
            </w:pPr>
            <w:r>
              <w:rPr/>
              <w:t>无：-</w:t>
            </w:r>
          </w:p>
        </w:tc>
      </w:tr>
      <w:tr>
        <w:tc>
          <w:tcPr>
            <w:tcW w:type="dxa" w:w="1051"/>
          </w:tcPr>
          <w:p>
            <w:pPr>
              <w:pStyle w:val="null3"/>
            </w:pPr>
            <w:r>
              <w:rPr/>
              <w:t>15</w:t>
            </w:r>
          </w:p>
        </w:tc>
        <w:tc>
          <w:tcPr>
            <w:tcW w:type="dxa" w:w="2252"/>
          </w:tcPr>
          <w:p>
            <w:pPr>
              <w:pStyle w:val="null3"/>
            </w:pPr>
            <w:r>
              <w:rPr/>
              <w:t xml:space="preserve"> 中标供应商确定方式</w:t>
            </w:r>
          </w:p>
        </w:tc>
        <w:tc>
          <w:tcPr>
            <w:tcW w:type="dxa" w:w="5004"/>
          </w:tcPr>
          <w:p>
            <w:pPr>
              <w:pStyle w:val="null3"/>
            </w:pPr>
            <w:r>
              <w:rPr/>
              <w:t>采购人按照评审报告中推荐的成交候选人确定中标（成交）人。</w:t>
            </w:r>
          </w:p>
        </w:tc>
      </w:tr>
      <w:tr>
        <w:tc>
          <w:tcPr>
            <w:tcW w:type="dxa" w:w="1051"/>
          </w:tcPr>
          <w:p>
            <w:pPr>
              <w:pStyle w:val="null3"/>
            </w:pPr>
            <w:r>
              <w:rPr/>
              <w:t>16</w:t>
            </w:r>
          </w:p>
        </w:tc>
        <w:tc>
          <w:tcPr>
            <w:tcW w:type="dxa" w:w="2252"/>
          </w:tcPr>
          <w:p>
            <w:pPr>
              <w:pStyle w:val="null3"/>
            </w:pPr>
            <w:r>
              <w:rPr/>
              <w:t xml:space="preserve"> 代理服务费</w:t>
            </w:r>
          </w:p>
        </w:tc>
        <w:tc>
          <w:tcPr>
            <w:tcW w:type="dxa" w:w="5004"/>
          </w:tcPr>
          <w:p>
            <w:pPr>
              <w:pStyle w:val="null3"/>
            </w:pPr>
            <w:r>
              <w:rPr/>
              <w:t>收取。</w:t>
            </w:r>
          </w:p>
          <w:p>
            <w:pPr>
              <w:pStyle w:val="null3"/>
            </w:pPr>
            <w:r>
              <w:rPr/>
              <w:t>采购机构代理服务收费标准：按照采购代理委托协议规定。</w:t>
            </w:r>
          </w:p>
        </w:tc>
      </w:tr>
      <w:tr>
        <w:tc>
          <w:tcPr>
            <w:tcW w:type="dxa" w:w="1051"/>
          </w:tcPr>
          <w:p>
            <w:pPr>
              <w:pStyle w:val="null3"/>
            </w:pPr>
            <w:r>
              <w:rPr/>
              <w:t>17</w:t>
            </w:r>
          </w:p>
        </w:tc>
        <w:tc>
          <w:tcPr>
            <w:tcW w:type="dxa" w:w="2252"/>
          </w:tcPr>
          <w:p>
            <w:pPr>
              <w:pStyle w:val="null3"/>
            </w:pPr>
            <w:r>
              <w:rPr/>
              <w:t xml:space="preserve"> 代理服务费收取方式</w:t>
            </w:r>
          </w:p>
        </w:tc>
        <w:tc>
          <w:tcPr>
            <w:tcW w:type="dxa" w:w="5004"/>
          </w:tcPr>
          <w:p>
            <w:pPr>
              <w:pStyle w:val="null3"/>
            </w:pPr>
            <w:r>
              <w:rPr/>
              <w:t>向中标/成交供应商收取</w:t>
            </w:r>
          </w:p>
        </w:tc>
      </w:tr>
      <w:tr>
        <w:tc>
          <w:tcPr>
            <w:tcW w:type="dxa" w:w="1051"/>
          </w:tcPr>
          <w:p>
            <w:pPr>
              <w:pStyle w:val="null3"/>
            </w:pPr>
            <w:r>
              <w:rPr/>
              <w:t>18</w:t>
            </w:r>
          </w:p>
        </w:tc>
        <w:tc>
          <w:tcPr>
            <w:tcW w:type="dxa" w:w="2252"/>
          </w:tcPr>
          <w:p>
            <w:pPr>
              <w:pStyle w:val="null3"/>
            </w:pPr>
            <w:r>
              <w:rPr/>
              <w:t xml:space="preserve"> 其他</w:t>
            </w:r>
          </w:p>
        </w:tc>
        <w:tc>
          <w:tcPr>
            <w:tcW w:type="dxa" w:w="5004"/>
          </w:tcPr>
          <w:p/>
        </w:tc>
      </w:tr>
      <w:tr>
        <w:tc>
          <w:tcPr>
            <w:tcW w:type="dxa" w:w="1051"/>
          </w:tcPr>
          <w:p>
            <w:pPr>
              <w:pStyle w:val="null3"/>
            </w:pPr>
            <w:r>
              <w:rPr/>
              <w:t>19</w:t>
            </w:r>
          </w:p>
        </w:tc>
        <w:tc>
          <w:tcPr>
            <w:tcW w:type="dxa" w:w="2252"/>
          </w:tcPr>
          <w:p>
            <w:pPr>
              <w:pStyle w:val="null3"/>
            </w:pPr>
            <w:r>
              <w:rPr/>
              <w:t xml:space="preserve"> 开标解密时长</w:t>
            </w:r>
          </w:p>
        </w:tc>
        <w:tc>
          <w:tcPr>
            <w:tcW w:type="dxa" w:w="5004"/>
          </w:tcPr>
          <w:p>
            <w:pPr>
              <w:pStyle w:val="null3"/>
            </w:pPr>
            <w:r>
              <w:rPr/>
              <w:t>30</w:t>
            </w:r>
          </w:p>
          <w:p>
            <w:pPr>
              <w:pStyle w:val="null3"/>
            </w:pPr>
            <w:r>
              <w:rPr/>
              <w:t>说明：具体情况根据开标时现场代理机构人员设置为准</w:t>
            </w:r>
          </w:p>
        </w:tc>
      </w:tr>
      <w:tr>
        <w:tc>
          <w:tcPr>
            <w:tcW w:type="dxa" w:w="1051"/>
          </w:tcPr>
          <w:p>
            <w:pPr>
              <w:pStyle w:val="null3"/>
            </w:pPr>
            <w:r>
              <w:rPr/>
              <w:t>20</w:t>
            </w:r>
          </w:p>
        </w:tc>
        <w:tc>
          <w:tcPr>
            <w:tcW w:type="dxa" w:w="2252"/>
          </w:tcPr>
          <w:p>
            <w:pPr>
              <w:pStyle w:val="null3"/>
            </w:pPr>
            <w:r>
              <w:rPr/>
              <w:t xml:space="preserve"> 专门面向中小企业采购</w:t>
            </w:r>
          </w:p>
        </w:tc>
        <w:tc>
          <w:tcPr>
            <w:tcW w:type="dxa" w:w="5004"/>
          </w:tcPr>
          <w:p>
            <w:pPr>
              <w:pStyle w:val="null3"/>
              <w:jc w:val="left"/>
            </w:pPr>
            <w:r>
              <w:rPr/>
              <w:t>采购包1：面向小微企业，采购包专门预留</w:t>
            </w:r>
          </w:p>
        </w:tc>
      </w:tr>
    </w:tbl>
    <w:p>
      <w:pPr>
        <w:pStyle w:val="null3"/>
        <w:outlineLvl w:val="2"/>
      </w:pPr>
      <w:r>
        <w:rPr>
          <w:sz w:val="28"/>
          <w:b/>
        </w:rPr>
        <w:t>三、说明</w:t>
      </w:r>
    </w:p>
    <w:p>
      <w:pPr>
        <w:pStyle w:val="null3"/>
        <w:outlineLvl w:val="3"/>
      </w:pPr>
      <w:r>
        <w:rPr>
          <w:sz w:val="24"/>
          <w:b/>
        </w:rPr>
        <w:t>1.总则</w:t>
      </w:r>
    </w:p>
    <w:p>
      <w:pPr>
        <w:pStyle w:val="null3"/>
        <w:ind w:firstLine="480"/>
      </w:pPr>
      <w:r>
        <w:rPr/>
        <w:t>采购人、采购代理机构及投标人进行的本次采购活动适用《中华人民共和国政府采购法》及其配套的法规、规章、政策。</w:t>
      </w:r>
    </w:p>
    <w:p>
      <w:pPr>
        <w:pStyle w:val="null3"/>
        <w:ind w:firstLine="480"/>
      </w:pPr>
      <w:r>
        <w:rPr/>
        <w:t xml:space="preserve"> 投标人应仔细阅读本项目招标公告及招标文件的所有内容（包括变更、补充、澄清以及修改等，且均为招标文件的组成部分），按照招标文件要求以及格式编制投标文件，并保证其真实性，否则一切后果自负。</w:t>
      </w:r>
    </w:p>
    <w:p>
      <w:pPr>
        <w:pStyle w:val="null3"/>
        <w:ind w:firstLine="480"/>
      </w:pPr>
      <w:r>
        <w:rPr/>
        <w:t>本次公开招标项目，是以招标公告的方式邀请非特定的投标人参加投标。</w:t>
      </w:r>
    </w:p>
    <w:p>
      <w:pPr>
        <w:pStyle w:val="null3"/>
        <w:outlineLvl w:val="3"/>
      </w:pPr>
      <w:r>
        <w:rPr>
          <w:sz w:val="24"/>
          <w:b/>
        </w:rPr>
        <w:t>2.适用范围</w:t>
      </w:r>
    </w:p>
    <w:p>
      <w:pPr>
        <w:pStyle w:val="null3"/>
        <w:ind w:firstLine="480"/>
      </w:pPr>
      <w:r>
        <w:rPr/>
        <w:t>本招标文件仅适用于本次招标公告中所涉及的项目和内容。</w:t>
      </w:r>
    </w:p>
    <w:p>
      <w:pPr>
        <w:pStyle w:val="null3"/>
        <w:outlineLvl w:val="3"/>
      </w:pPr>
      <w:r>
        <w:rPr>
          <w:sz w:val="24"/>
          <w:b/>
        </w:rPr>
        <w:t>3.进口产品</w:t>
      </w:r>
    </w:p>
    <w:p>
      <w:pPr>
        <w:pStyle w:val="null3"/>
        <w:ind w:firstLine="480"/>
      </w:pPr>
      <w:r>
        <w:rPr/>
        <w:t xml:space="preserve"> 若本项目允许采购进口产品，供应商应保证所投产品可履行合法报通关手续进入中国关境内。</w:t>
      </w:r>
    </w:p>
    <w:p>
      <w:pPr>
        <w:pStyle w:val="null3"/>
        <w:ind w:firstLine="480"/>
      </w:pPr>
      <w:r>
        <w:rPr/>
        <w:t>若本项目不允许采购进口产品，如供应商所投产品为进口产品，其响应将被认定为响应无效。</w:t>
      </w:r>
    </w:p>
    <w:p>
      <w:pPr>
        <w:pStyle w:val="null3"/>
        <w:outlineLvl w:val="3"/>
      </w:pPr>
      <w:r>
        <w:rPr>
          <w:sz w:val="24"/>
          <w:b/>
        </w:rPr>
        <w:t>4.投标的费用</w:t>
      </w:r>
    </w:p>
    <w:p>
      <w:pPr>
        <w:pStyle w:val="null3"/>
        <w:ind w:firstLine="480"/>
      </w:pPr>
      <w:r>
        <w:rPr/>
        <w:t>不论投标结果如何，投标人应承担所有与准备和参加投标有关的费用。采购代理机构和采购人均无义务和责任承担相关费用。</w:t>
      </w:r>
    </w:p>
    <w:p>
      <w:pPr>
        <w:pStyle w:val="null3"/>
        <w:outlineLvl w:val="3"/>
      </w:pPr>
      <w:r>
        <w:rPr>
          <w:sz w:val="24"/>
          <w:b/>
        </w:rPr>
        <w:t>5.以联合体形式投标的，应符合以下规定：</w:t>
      </w:r>
    </w:p>
    <w:p>
      <w:pPr>
        <w:pStyle w:val="null3"/>
        <w:ind w:firstLine="480"/>
      </w:pPr>
      <w:r>
        <w:rPr/>
        <w:t>5.1联合体各方均应当满足《中华人民共和国政府采购法》第二十二条规定的条件，并在投标文件中提供联合体各方的相关证明材料。</w:t>
      </w:r>
    </w:p>
    <w:p>
      <w:pPr>
        <w:pStyle w:val="null3"/>
        <w:ind w:firstLine="480"/>
      </w:pPr>
      <w:r>
        <w:rPr/>
        <w:t>5.2 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pPr>
        <w:pStyle w:val="null3"/>
        <w:ind w:firstLine="480"/>
      </w:pPr>
      <w:r>
        <w:rPr/>
        <w:t>5.3 联合体应以联合协议中确定的牵头方名义登录云平台项目采购系统进行项目投标，录入联合体所有成员单位的全称并使用成员单位的电子印章进行联投确认，联合体名称需与共同投标协议书签署方一致。对于需交投标保证金的，以牵头方名义缴纳。</w:t>
      </w:r>
    </w:p>
    <w:p>
      <w:pPr>
        <w:pStyle w:val="null3"/>
        <w:ind w:firstLine="480"/>
      </w:pPr>
      <w:r>
        <w:rPr/>
        <w:t>5.4联合体成员存在不良信用记录的，视同联合体存在不良信用记录。</w:t>
      </w:r>
    </w:p>
    <w:p>
      <w:pPr>
        <w:pStyle w:val="null3"/>
        <w:ind w:firstLine="480"/>
      </w:pPr>
      <w:r>
        <w:rPr/>
        <w:t>5.5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pPr>
        <w:pStyle w:val="null3"/>
        <w:ind w:firstLine="480"/>
      </w:pPr>
      <w:r>
        <w:rPr/>
        <w:t>5.6联合体各方应当共同与采购人签订采购合同，就合同约定的事项对采购人承担连带责任。</w:t>
      </w:r>
    </w:p>
    <w:p>
      <w:pPr>
        <w:pStyle w:val="null3"/>
        <w:outlineLvl w:val="3"/>
      </w:pPr>
      <w:r>
        <w:rPr>
          <w:sz w:val="24"/>
          <w:b/>
        </w:rPr>
        <w:t>6.关联企业投标说明</w:t>
      </w:r>
    </w:p>
    <w:p>
      <w:pPr>
        <w:pStyle w:val="null3"/>
        <w:ind w:firstLine="480"/>
      </w:pPr>
      <w:r>
        <w:rPr/>
        <w:t>6.1 对于不接受联合体投标的采购项目（采购包）：法定代表人或单位负责人为同一个人或者存在直接控股、管理关系的不同供应商，不得同时参加同一项目或同一采购包的投标。如同时参加，则其投标将被拒绝。</w:t>
      </w:r>
    </w:p>
    <w:p>
      <w:pPr>
        <w:pStyle w:val="null3"/>
        <w:ind w:firstLine="480"/>
      </w:pPr>
      <w:r>
        <w:rPr/>
        <w:t>6.2 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pPr>
        <w:pStyle w:val="null3"/>
        <w:outlineLvl w:val="3"/>
      </w:pPr>
      <w:r>
        <w:rPr>
          <w:sz w:val="24"/>
          <w:b/>
        </w:rPr>
        <w:t>7.关于中小微企业投标</w:t>
      </w:r>
    </w:p>
    <w:p>
      <w:pPr>
        <w:pStyle w:val="null3"/>
        <w:ind w:firstLine="480"/>
      </w:pPr>
      <w:r>
        <w:rPr/>
        <w:t xml:space="preserve"> 中小微企业响应是指在政府采购活动中，供应商提供的货物均由中小微企业制造、工程均由中小微企业承建或者服务均由中小微企业承接，并在响应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政府采购活动中视同中小企业。 中小企业划分见《关于印发中小企业划型标准规定的通知》（工信部联企业〔2011〕300号) 。</w:t>
      </w:r>
    </w:p>
    <w:p>
      <w:pPr>
        <w:pStyle w:val="null3"/>
        <w:ind w:firstLine="480"/>
      </w:pPr>
      <w:r>
        <w:rPr/>
        <w:t>根据财库〔2014〕68号《财政部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pPr>
        <w:pStyle w:val="null3"/>
        <w:ind w:firstLine="480"/>
      </w:pPr>
      <w:r>
        <w:rPr/>
        <w:t>根据财库〔2017〕141号《财政部 民政部 中国残疾人联合会关于促进残疾人就业政府采购政策的通知》，在政府采购活动中，残疾人福利性单位视同小型、微型企业，享受政府采购支持政策的残疾人福利性单位应当同时满足《财政部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政府采购活动时，应当提供《残疾人福利性单位声明函》，并对声明的真实性负责。</w:t>
      </w:r>
    </w:p>
    <w:p>
      <w:pPr>
        <w:pStyle w:val="null3"/>
        <w:outlineLvl w:val="3"/>
      </w:pPr>
      <w:r>
        <w:rPr>
          <w:sz w:val="24"/>
          <w:b/>
        </w:rPr>
        <w:t>8.纪律与保密事项</w:t>
      </w:r>
    </w:p>
    <w:p>
      <w:pPr>
        <w:pStyle w:val="null3"/>
        <w:ind w:firstLine="480"/>
      </w:pPr>
      <w:r>
        <w:rPr/>
        <w:t>8.1投标人不得相互串通投标报价，不得妨碍其他投标人的公平竞争，不得损害采购人或其他投标人的合法权益，投标人不得以向采购人、评标委员会成员行贿或者采取其他不正当手段谋取中标。</w:t>
      </w:r>
    </w:p>
    <w:p>
      <w:pPr>
        <w:pStyle w:val="null3"/>
        <w:ind w:firstLine="480"/>
      </w:pPr>
      <w:r>
        <w:rPr/>
        <w:t>8.2在确定中标供应商之前，投标人不得与采购人就投标价格、投标方案等实质性内容进行谈判，也不得私下接触评标委员会成员。</w:t>
      </w:r>
    </w:p>
    <w:p>
      <w:pPr>
        <w:pStyle w:val="null3"/>
        <w:ind w:firstLine="480"/>
      </w:pPr>
      <w:r>
        <w:rPr/>
        <w:t>8.3在确定中标供应商之前，投标人试图在投标文件审查、澄清、比较和评价时对评标委员会、采购人和采购代理机构施加任何影响都可能导致其投标无效。</w:t>
      </w:r>
    </w:p>
    <w:p>
      <w:pPr>
        <w:pStyle w:val="null3"/>
        <w:ind w:firstLine="480"/>
      </w:pPr>
      <w:r>
        <w:rPr/>
        <w:t>8.4获得本招标文件者，须履行本项目下保密义务，不得将因本次项目获得的信息向第三人外传，不得将招标文件用作本次投标以外的任何用途。</w:t>
      </w:r>
    </w:p>
    <w:p>
      <w:pPr>
        <w:pStyle w:val="null3"/>
        <w:ind w:firstLine="480"/>
      </w:pPr>
      <w:r>
        <w:rPr/>
        <w:t xml:space="preserve"> 8.5由采购人向投标人提供的图纸、详细资料、样品、模型、模件和所有其它资料，均为保密资料，仅被用于它所规定的用途。除非得到采购人的同意，不能向任何第三方透露。开标结束后，应采购人要求，投标人应归还所有从采购人处获得的保密资料。</w:t>
      </w:r>
    </w:p>
    <w:p>
      <w:pPr>
        <w:pStyle w:val="null3"/>
        <w:ind w:firstLine="480"/>
      </w:pPr>
      <w:r>
        <w:rPr/>
        <w:t>8.6采购人或采购代理机构有权将供应商提供的所有资料向有关政府部门或评审小组披露。</w:t>
      </w:r>
    </w:p>
    <w:p>
      <w:pPr>
        <w:pStyle w:val="null3"/>
        <w:ind w:firstLine="480"/>
      </w:pPr>
      <w:r>
        <w:rPr/>
        <w:t xml:space="preserve"> 8.7在采购人或采购代理机构认为适当时、国家机关调查、审查、审计时以及其他符合法律规定的情形下，采购人或采购代理机构无须事先征求供应商同意而可以披露关于采购过程、合同文本、签署情况的资料、供应商的名称及地址、响应文件的有关信息以及补充条款等，但应当在合理的必要范围内。对任何已经公布过的内容或与之内容相同的资料，以及供应商已经泄露或公开的，无须再承担保密责任。</w:t>
      </w:r>
    </w:p>
    <w:p>
      <w:pPr>
        <w:pStyle w:val="null3"/>
        <w:outlineLvl w:val="3"/>
      </w:pPr>
      <w:r>
        <w:rPr>
          <w:sz w:val="24"/>
          <w:b/>
        </w:rPr>
        <w:t>9.语言文字以及度量衡单位</w:t>
      </w:r>
    </w:p>
    <w:p>
      <w:pPr>
        <w:pStyle w:val="null3"/>
        <w:ind w:firstLine="480"/>
      </w:pPr>
      <w:r>
        <w:rPr/>
        <w:t xml:space="preserve"> 9.1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null3"/>
        <w:ind w:firstLine="480"/>
      </w:pPr>
      <w:r>
        <w:rPr/>
        <w:t>9.2除非招标文件的技术规格中另有规定，投标人在投标文件中及其与采购人和采购代理机构的所有往来文件中的计量单位均应采用中华人民共和国法定计量单位。</w:t>
      </w:r>
    </w:p>
    <w:p>
      <w:pPr>
        <w:pStyle w:val="null3"/>
        <w:ind w:firstLine="480"/>
      </w:pPr>
      <w:r>
        <w:rPr/>
        <w:t>9.3投标人所提供的货物和服务均应以人民币报价，货币单位：元。</w:t>
      </w:r>
    </w:p>
    <w:p>
      <w:pPr>
        <w:pStyle w:val="null3"/>
        <w:outlineLvl w:val="3"/>
      </w:pPr>
      <w:r>
        <w:rPr>
          <w:sz w:val="24"/>
          <w:b/>
        </w:rPr>
        <w:t>10. 现场踏勘（如有）</w:t>
      </w:r>
    </w:p>
    <w:p>
      <w:pPr>
        <w:pStyle w:val="null3"/>
        <w:ind w:firstLine="480"/>
      </w:pPr>
      <w:r>
        <w:rPr/>
        <w:t>10.1招标文件规定组织踏勘现场的，采购人按招标文件规定的时间、地点组织投标人踏勘项目现场。</w:t>
      </w:r>
    </w:p>
    <w:p>
      <w:pPr>
        <w:pStyle w:val="null3"/>
        <w:ind w:firstLine="480"/>
      </w:pPr>
      <w:r>
        <w:rPr/>
        <w:t>10.2投标人自行承担踏勘现场发生的责任、风险和自身费用。</w:t>
      </w:r>
    </w:p>
    <w:p>
      <w:pPr>
        <w:pStyle w:val="null3"/>
        <w:ind w:firstLine="480"/>
      </w:pPr>
      <w:r>
        <w:rPr/>
        <w:t>10.3采购人在踏勘现场中介绍的资料和数据等，只是为了使投标人能够利用招标人现有的资料。招标人对投标人由此而作出的推论、解释和结论概不负责。</w:t>
      </w:r>
    </w:p>
    <w:p>
      <w:pPr>
        <w:pStyle w:val="null3"/>
        <w:outlineLvl w:val="2"/>
      </w:pPr>
      <w:r>
        <w:rPr>
          <w:sz w:val="28"/>
          <w:b/>
        </w:rPr>
        <w:t>四、招标文件的澄清和修改</w:t>
      </w:r>
    </w:p>
    <w:p>
      <w:pPr>
        <w:pStyle w:val="null3"/>
        <w:ind w:firstLine="480"/>
      </w:pPr>
      <w:r>
        <w:rPr/>
        <w:t xml:space="preserve"> 1.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pPr>
        <w:pStyle w:val="null3"/>
        <w:ind w:firstLine="480"/>
      </w:pPr>
      <w:r>
        <w:rPr/>
        <w:t xml:space="preserve"> 2.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pPr>
        <w:pStyle w:val="null3"/>
        <w:ind w:firstLine="480"/>
      </w:pPr>
      <w:r>
        <w:rPr/>
        <w:t>3.如更正公告有重新发布电子招标文件的，供应商应登录云平台项目采购系统下载最新发布的电子招标文件制作投标文件。</w:t>
      </w:r>
    </w:p>
    <w:p>
      <w:pPr>
        <w:pStyle w:val="null3"/>
        <w:ind w:firstLine="480"/>
      </w:pPr>
      <w:r>
        <w:rPr/>
        <w:t xml:space="preserve"> 4.投标人在规定的时间内未对招标文件提出疑问、质疑或要求澄清的，将视其为无异议。对招标文件中描述有歧义或前后不一致的地方，评标委员会有权进行评判，但对同一条款的评判应适用于每个投标人。</w:t>
      </w:r>
    </w:p>
    <w:p>
      <w:pPr>
        <w:pStyle w:val="null3"/>
        <w:outlineLvl w:val="2"/>
      </w:pPr>
      <w:r>
        <w:rPr>
          <w:sz w:val="28"/>
          <w:b/>
        </w:rPr>
        <w:t>五、投标要求</w:t>
      </w:r>
    </w:p>
    <w:p>
      <w:pPr>
        <w:pStyle w:val="null3"/>
        <w:outlineLvl w:val="3"/>
      </w:pPr>
      <w:r>
        <w:rPr>
          <w:sz w:val="24"/>
          <w:b/>
        </w:rPr>
        <w:t>1.投标登记</w:t>
      </w:r>
    </w:p>
    <w:p>
      <w:pPr>
        <w:pStyle w:val="null3"/>
        <w:ind w:firstLine="480"/>
      </w:pPr>
      <w:r>
        <w:rPr/>
        <w:t xml:space="preserve"> 投标人应从广东省政府采购网（https://gdgpo.czt.gd.gov.cn/）上广东政府采购智慧云平台（以下简称“云平台”）的政府采购供应商入口进行免费注册后，登录进入项目采购系统完成项目投标登记并在线获取招标文件（未按上述方式获取招标文件的供应商，其投标资格将被视为无效）。</w:t>
      </w:r>
    </w:p>
    <w:p>
      <w:pPr>
        <w:pStyle w:val="null3"/>
        <w:outlineLvl w:val="3"/>
      </w:pPr>
      <w:r>
        <w:rPr>
          <w:sz w:val="24"/>
          <w:b/>
        </w:rPr>
        <w:t>2.投标文件的制作</w:t>
      </w:r>
    </w:p>
    <w:p>
      <w:pPr>
        <w:pStyle w:val="null3"/>
        <w:ind w:firstLine="480"/>
      </w:pPr>
      <w:r>
        <w:rPr/>
        <w:t>2.1投标文件中，所有内容均以电子文件编制，其格式要求详见第六章说明。如因不按要求编制导致系统无法检索、读取相关信息时，其后果由投标人承担。由于本项目采用电子化投标，请充分考虑设备、网络环境、人员对系统熟悉度等因素，合理安排投标文件制作、提交时间，建议至少提前一天完成制作、提交工作。</w:t>
      </w:r>
    </w:p>
    <w:p>
      <w:pPr>
        <w:pStyle w:val="null3"/>
        <w:ind w:firstLine="480"/>
      </w:pPr>
      <w:r>
        <w:rPr/>
        <w:t xml:space="preserve"> 2.2投标人应使用云平台提供的投标客户端编制、标记、加密投标文件，成功加密后将生成指定格式的电子投标文件和电子备用投标文件。所有投标文件不能进行压缩处理。关于电子投标报价（如有报价）说明如下：</w:t>
      </w:r>
    </w:p>
    <w:p>
      <w:pPr>
        <w:pStyle w:val="null3"/>
        <w:ind w:firstLine="480"/>
      </w:pPr>
      <w:r>
        <w:rPr/>
        <w:t xml:space="preserve"> (1)投标人应按照“第二章采购需求”的需求内容、责任范围以及合同条款进行报价。并按“开标一览表”和“分项报价表”规定的格式报出总价和分项价格。投标总价中不得包含招标文件要求以外的内容，否则，在评审时不予核减。</w:t>
      </w:r>
    </w:p>
    <w:p>
      <w:pPr>
        <w:pStyle w:val="null3"/>
        <w:ind w:firstLine="480"/>
      </w:pPr>
      <w:r>
        <w:rPr/>
        <w:t>(2)投标报价包括本项目采购需求和投入使用的所有费用，包括但不限于主件、标准附件、备品备件、施工、服务、专用工具、安装、调试、检验、培训、运输、保险、税款等。</w:t>
      </w:r>
    </w:p>
    <w:p>
      <w:pPr>
        <w:pStyle w:val="null3"/>
        <w:ind w:firstLine="480"/>
      </w:pPr>
      <w:r>
        <w:rPr/>
        <w:t>2.3 如有对多个采购包投标的，要对每个采购包独立制作电子投标文件。</w:t>
      </w:r>
    </w:p>
    <w:p>
      <w:pPr>
        <w:pStyle w:val="null3"/>
        <w:ind w:firstLine="480"/>
      </w:pPr>
      <w:r>
        <w:rPr/>
        <w:t>2.4投标人不得将同一个项目或同一个采购包的内容拆开投标，否则其报价将被视为非实质性响应。</w:t>
      </w:r>
    </w:p>
    <w:p>
      <w:pPr>
        <w:pStyle w:val="null3"/>
        <w:ind w:firstLine="480"/>
      </w:pPr>
      <w:r>
        <w:rPr/>
        <w:t>2.5投标人须对招标文件的对应要求给予唯一的实质性响应，否则将视为不响应。</w:t>
      </w:r>
    </w:p>
    <w:p>
      <w:pPr>
        <w:pStyle w:val="null3"/>
        <w:ind w:firstLine="480"/>
      </w:pPr>
      <w:r>
        <w:rPr/>
        <w:t>2.6招标文件中，凡标有“★”的地方均为实质性响应条款，投标人若有一项带“★”的条款未响应或不满足，将按无效投标处理。</w:t>
      </w:r>
    </w:p>
    <w:p>
      <w:pPr>
        <w:pStyle w:val="null3"/>
        <w:ind w:firstLine="480"/>
      </w:pPr>
      <w:r>
        <w:rPr/>
        <w:t xml:space="preserve"> 2.7投标人必须按招标文件指定的格式填写各种报价，各报价应计算正确。除在招标文件另有规定外（如：报折扣、报优惠率等），计量单位应使用中华人民共和国法定计量单位，以人民币填报所有报价。</w:t>
      </w:r>
    </w:p>
    <w:p>
      <w:pPr>
        <w:pStyle w:val="null3"/>
        <w:ind w:firstLine="480"/>
      </w:pPr>
      <w:r>
        <w:rPr/>
        <w:t xml:space="preserve"> 2.8投标文件以及投标人与采购人、代理机构就有关投标的往来函电均应使用中文。投标人提交的支持性文件和印制的文件可以用另一种语言，但相应内容应翻译成中文，在解释投标文件时以中文文本为准。</w:t>
      </w:r>
    </w:p>
    <w:p>
      <w:pPr>
        <w:pStyle w:val="null3"/>
        <w:ind w:firstLine="480"/>
      </w:pPr>
      <w:r>
        <w:rPr/>
        <w:t xml:space="preserve"> 2.9投标人应按招标文件的规定及附件要求的内容和格式完整地填写和提供资料。投标人必须对投标文件所提供的全部资料的真实性承担法律责任，并无条件接受采购人和政府采购监督管理部门对其中任何资料进行核实（核对原件）的要求。采购人核对发现有不一致或供应商无正当理由不按时提供原件的，应当书面知会代理机构，并书面报告本级人民政府财政部门。</w:t>
      </w:r>
    </w:p>
    <w:p>
      <w:pPr>
        <w:pStyle w:val="null3"/>
        <w:outlineLvl w:val="3"/>
      </w:pPr>
      <w:r>
        <w:rPr>
          <w:sz w:val="24"/>
          <w:b/>
        </w:rPr>
        <w:t>3.投标文件的提交</w:t>
      </w:r>
    </w:p>
    <w:p>
      <w:pPr>
        <w:pStyle w:val="null3"/>
        <w:ind w:firstLine="480"/>
      </w:pPr>
      <w:r>
        <w:rPr/>
        <w:t xml:space="preserve"> 3.1在投标文件提交截止时间前，投标人须将电子投标文件成功完整上传到云平台项目采购系统，且取得投标回执。时间以云平台项目采购系统服务器从中国科学院国家授时中心取得的北京时间为准，投标截止时间结束后，系统将不允许投标人上传投标文件，已上传投标文件但未完成传输的文件系统将拒绝接收。</w:t>
      </w:r>
    </w:p>
    <w:p>
      <w:pPr>
        <w:pStyle w:val="null3"/>
        <w:ind w:firstLine="480"/>
      </w:pPr>
      <w:r>
        <w:rPr/>
        <w:t>3.2代理机构对因不可抗力事件造成的投标文件的损坏、丢失的，不承担责任。</w:t>
      </w:r>
    </w:p>
    <w:p>
      <w:pPr>
        <w:pStyle w:val="null3"/>
        <w:ind w:firstLine="480"/>
      </w:pPr>
      <w:r>
        <w:rPr/>
        <w:t>3.3出现下述情形之一，属于未成功提交投标文件，按无效投标处理：</w:t>
      </w:r>
    </w:p>
    <w:p>
      <w:pPr>
        <w:pStyle w:val="null3"/>
        <w:ind w:firstLine="480"/>
      </w:pPr>
      <w:r>
        <w:rPr/>
        <w:t>（1）至提交投标文件截止时，投标文件未完整上传的。</w:t>
      </w:r>
    </w:p>
    <w:p>
      <w:pPr>
        <w:pStyle w:val="null3"/>
        <w:ind w:firstLine="480"/>
      </w:pPr>
      <w:r>
        <w:rPr/>
        <w:t>（2）投标文件未按投标格式中注明需签字盖章的要求进行签名（含电子签名）和加盖电子印章，或签名（含电子签名）或电子印章不完整的。</w:t>
      </w:r>
    </w:p>
    <w:p>
      <w:pPr>
        <w:pStyle w:val="null3"/>
        <w:ind w:firstLine="480"/>
      </w:pPr>
      <w:r>
        <w:rPr/>
        <w:t>（3）投标文件损坏或格式不正确的。</w:t>
      </w:r>
    </w:p>
    <w:p>
      <w:pPr>
        <w:pStyle w:val="null3"/>
        <w:outlineLvl w:val="3"/>
      </w:pPr>
      <w:r>
        <w:rPr>
          <w:sz w:val="24"/>
          <w:b/>
        </w:rPr>
        <w:t>4.投标文件的修改、撤回与撤销</w:t>
      </w:r>
    </w:p>
    <w:p>
      <w:pPr>
        <w:pStyle w:val="null3"/>
        <w:ind w:firstLine="480"/>
      </w:pPr>
      <w:r>
        <w:rPr/>
        <w:t xml:space="preserve"> 4.1在提交投标文件截止时间前，投标人可以修改或撤回未解密的电子投标文件，并于提交投标文件截止时间前将修改后重新生成的电子投标文件上传至系统，到达投标文件提交截止时间后，将不允许修改或撤回。</w:t>
      </w:r>
    </w:p>
    <w:p>
      <w:pPr>
        <w:pStyle w:val="null3"/>
        <w:ind w:firstLine="480"/>
      </w:pPr>
      <w:r>
        <w:rPr/>
        <w:t>4.2在提交投标文件截止时间后，投标人不得补充、修改和更换投标文件。</w:t>
      </w:r>
    </w:p>
    <w:p>
      <w:pPr>
        <w:pStyle w:val="null3"/>
        <w:outlineLvl w:val="3"/>
      </w:pPr>
      <w:r>
        <w:rPr>
          <w:sz w:val="24"/>
          <w:b/>
        </w:rPr>
        <w:t>5.投标文件的解密</w:t>
      </w:r>
    </w:p>
    <w:p>
      <w:pPr>
        <w:pStyle w:val="null3"/>
        <w:ind w:firstLine="480"/>
      </w:pPr>
      <w:r>
        <w:rPr/>
        <w:t xml:space="preserve"> 到达开标时间后，投标人需携带并使用制作该投标文件的同一数字证书参加开标解密，投标人须在采购代理机构规定的时间内完成投标文件解密，投标人未携带数字证书或其他非系统原因导致的逾期未解密投标文件，将作无效投标处理。</w:t>
      </w:r>
    </w:p>
    <w:p>
      <w:pPr>
        <w:pStyle w:val="null3"/>
        <w:outlineLvl w:val="3"/>
      </w:pPr>
      <w:r>
        <w:rPr>
          <w:sz w:val="24"/>
          <w:b/>
        </w:rPr>
        <w:t>6.投标保证金</w:t>
      </w:r>
    </w:p>
    <w:p>
      <w:pPr>
        <w:pStyle w:val="null3"/>
        <w:ind w:firstLine="480"/>
      </w:pPr>
      <w:r>
        <w:rPr/>
        <w:t xml:space="preserve"> 6.1投标保证金的缴纳</w:t>
      </w:r>
    </w:p>
    <w:p>
      <w:pPr>
        <w:pStyle w:val="null3"/>
        <w:ind w:firstLine="480"/>
      </w:pPr>
      <w:r>
        <w:rPr/>
        <w:t>投标人在提交投标文件时，应按投标人须知前附表规定的金额和缴纳要求缴纳投标保证金，并作为其投标文件的组成部分。</w:t>
      </w:r>
    </w:p>
    <w:p>
      <w:pPr>
        <w:pStyle w:val="null3"/>
        <w:ind w:firstLine="480"/>
      </w:pPr>
      <w:r>
        <w:rPr/>
        <w:t xml:space="preserve"> 如采用转账、支票、本票、汇票形式提交的，投标保证金从投标人基本账户递交，由</w:t>
      </w:r>
      <w:r>
        <w:rPr/>
        <w:t>广东广招招标采购有限公司</w:t>
      </w:r>
      <w:r>
        <w:rPr/>
        <w:t>代收。具体操作要求详见</w:t>
      </w:r>
      <w:r>
        <w:rPr/>
        <w:t>广东广招招标采购有限公司</w:t>
      </w:r>
      <w:r>
        <w:rPr/>
        <w:t>有关指引，递交事宜请自行咨询</w:t>
      </w:r>
      <w:r>
        <w:rPr/>
        <w:t>广东广招招标采购有限公司</w:t>
      </w:r>
      <w:r>
        <w:rPr/>
        <w:t>；请各投标人在投标文件递交截止时间前按须知前附表规定的金额递交至</w:t>
      </w:r>
      <w:r>
        <w:rPr/>
        <w:t>广东广招招标采购有限公司</w:t>
      </w:r>
      <w:r>
        <w:rPr/>
        <w:t>，到账情况以开标时</w:t>
      </w:r>
      <w:r>
        <w:rPr/>
        <w:t>广东广招招标采购有限公司</w:t>
      </w:r>
      <w:r>
        <w:rPr/>
        <w:t>查询的信息为准。</w:t>
      </w:r>
    </w:p>
    <w:p>
      <w:pPr>
        <w:pStyle w:val="null3"/>
        <w:ind w:firstLine="480"/>
      </w:pPr>
      <w:r>
        <w:rPr/>
        <w:t>如采用金融机构、专业担保机构开具的投标担保函、投标保证保险函等形式提交投标保证金的，投标担保函或投标保证保险函须开具给采购人（保险受益人须为采购人），并与投标文件一同递交。</w:t>
      </w:r>
    </w:p>
    <w:p>
      <w:pPr>
        <w:pStyle w:val="null3"/>
        <w:ind w:firstLine="480"/>
      </w:pPr>
      <w:r>
        <w:rPr/>
        <w:t xml:space="preserve"> 投标人可通过"广东政府采购智慧云平台金融服务中心"(https://gdgpo.czt.gd.gov.cn/zcdservice/zcd/guangdong/)，申请办理电子保函，电子保函与纸质保函具有同样效力。</w:t>
      </w:r>
    </w:p>
    <w:p>
      <w:pPr>
        <w:pStyle w:val="null3"/>
        <w:ind w:firstLine="480"/>
      </w:pPr>
      <w:r>
        <w:rPr/>
        <w:t xml:space="preserve"> 注意事项：供应商通过线下方式缴纳保证金（转账、支票、汇票、本票、纸质保函）的，需准备缴纳凭证的扫描件作为核验凭证；通过电子保函形式缴纳保证金的，如遇开标或评标现场无法拉取电子保函信息时，可提供电子保函打印件或购买凭证作为核验凭证。相关凭证应上传至系统归档保存。</w:t>
      </w:r>
    </w:p>
    <w:p>
      <w:pPr>
        <w:pStyle w:val="null3"/>
        <w:ind w:firstLine="480"/>
      </w:pPr>
      <w:r>
        <w:rPr/>
        <w:t xml:space="preserve"> 6.2投标保证金的退还：</w:t>
      </w:r>
    </w:p>
    <w:p>
      <w:pPr>
        <w:pStyle w:val="null3"/>
        <w:ind w:firstLine="480"/>
      </w:pPr>
      <w:r>
        <w:rPr/>
        <w:t>（1）投标人在投标截止时间前放弃投标的，自所投采购包结果公告发出后5个工作日内退还。</w:t>
      </w:r>
    </w:p>
    <w:p>
      <w:pPr>
        <w:pStyle w:val="null3"/>
        <w:ind w:firstLine="480"/>
      </w:pPr>
      <w:r>
        <w:rPr/>
        <w:t>（2）未中标的投标人投标保证金，自中标通知书发出之日起5个工作日内退还。</w:t>
      </w:r>
    </w:p>
    <w:p>
      <w:pPr>
        <w:pStyle w:val="null3"/>
        <w:ind w:firstLine="480"/>
      </w:pPr>
      <w:r>
        <w:rPr/>
        <w:t>（3）中标供应商的投标保证金，自政府采购合同签订之日起5个工作日内退还。</w:t>
      </w:r>
    </w:p>
    <w:p>
      <w:pPr>
        <w:pStyle w:val="null3"/>
        <w:ind w:firstLine="480"/>
      </w:pPr>
      <w:r>
        <w:rPr/>
        <w:t>备注：但因投标人自身原因导致无法及时退还的除外。</w:t>
      </w:r>
    </w:p>
    <w:p>
      <w:pPr>
        <w:pStyle w:val="null3"/>
        <w:ind w:firstLine="480"/>
      </w:pPr>
      <w:r>
        <w:rPr/>
        <w:t xml:space="preserve"> 6.3有下列情形之一的，投标保证金将不予退还：</w:t>
      </w:r>
    </w:p>
    <w:p>
      <w:pPr>
        <w:pStyle w:val="null3"/>
        <w:ind w:firstLine="480"/>
      </w:pPr>
      <w:r>
        <w:rPr/>
        <w:t>（1）提供虚假材料谋取中标、成交的；</w:t>
      </w:r>
    </w:p>
    <w:p>
      <w:pPr>
        <w:pStyle w:val="null3"/>
        <w:ind w:firstLine="480"/>
      </w:pPr>
      <w:r>
        <w:rPr/>
        <w:t>（2）投标人在招标文件规定的投标有效期内撤销其投标；</w:t>
      </w:r>
    </w:p>
    <w:p>
      <w:pPr>
        <w:pStyle w:val="null3"/>
        <w:ind w:firstLine="480"/>
      </w:pPr>
      <w:r>
        <w:rPr/>
        <w:t>（3）中标后，无正当理由放弃中标资格；</w:t>
      </w:r>
    </w:p>
    <w:p>
      <w:pPr>
        <w:pStyle w:val="null3"/>
        <w:ind w:firstLine="480"/>
      </w:pPr>
      <w:r>
        <w:rPr/>
        <w:t>（4）中标后，无正当理由不与采购人签订合同；</w:t>
      </w:r>
    </w:p>
    <w:p>
      <w:pPr>
        <w:pStyle w:val="null3"/>
        <w:ind w:firstLine="480"/>
      </w:pPr>
      <w:r>
        <w:rPr/>
        <w:t>（5）法律法规和招标文件规定的其他情形。</w:t>
      </w:r>
    </w:p>
    <w:p>
      <w:pPr>
        <w:pStyle w:val="null3"/>
        <w:outlineLvl w:val="3"/>
      </w:pPr>
      <w:r>
        <w:rPr>
          <w:sz w:val="24"/>
          <w:b/>
        </w:rPr>
        <w:t>7.投标有效期</w:t>
      </w:r>
    </w:p>
    <w:p>
      <w:pPr>
        <w:pStyle w:val="null3"/>
        <w:ind w:firstLine="480"/>
      </w:pPr>
      <w:r>
        <w:rPr/>
        <w:t>7.1投标有效期内投标人撤销投标文件的，采购人或者采购代理机构可以不退还投标保证金（如有）。采用投标保函方式替代保证金的，采购人或者采购代理机构可以向担保机构索赔保证金。</w:t>
      </w:r>
    </w:p>
    <w:p>
      <w:pPr>
        <w:pStyle w:val="null3"/>
        <w:ind w:firstLine="480"/>
      </w:pPr>
      <w:r>
        <w:rPr/>
        <w:t xml:space="preserve"> 7.2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pPr>
        <w:pStyle w:val="null3"/>
        <w:outlineLvl w:val="3"/>
      </w:pPr>
      <w:r>
        <w:rPr>
          <w:sz w:val="24"/>
          <w:b/>
        </w:rPr>
        <w:t>8.样品（演示）</w:t>
      </w:r>
    </w:p>
    <w:p>
      <w:pPr>
        <w:pStyle w:val="null3"/>
        <w:ind w:firstLine="480"/>
      </w:pPr>
      <w:r>
        <w:rPr/>
        <w:t>8.1招标文件规定投标人提交样品的，样品属于投标文件的组成部分。样品的生产、运输、安装、保全等一切费用由投标人自理。</w:t>
      </w:r>
    </w:p>
    <w:p>
      <w:pPr>
        <w:pStyle w:val="null3"/>
        <w:ind w:firstLine="480"/>
      </w:pPr>
      <w:r>
        <w:rPr/>
        <w:t>8.2投标截止时间前，投标人应将样品送达至指定地点。若需要现场演示的，投标人应提前做好演示准备（包括演示设备）。</w:t>
      </w:r>
    </w:p>
    <w:p>
      <w:pPr>
        <w:pStyle w:val="null3"/>
        <w:ind w:firstLine="480"/>
      </w:pPr>
      <w:r>
        <w:rPr/>
        <w:t xml:space="preserve"> 8.3采购结果公告发布后，中标供应商的样品由采购人封存，作为履约验收的依据之一。未中标供应商在接到采购代理机构通知后，应按规定时间尽快自行取回样品，否则视同供应商不再认领，代理机构有权进行处理。</w:t>
      </w:r>
    </w:p>
    <w:p>
      <w:pPr>
        <w:pStyle w:val="null3"/>
        <w:outlineLvl w:val="3"/>
      </w:pPr>
      <w:r>
        <w:rPr>
          <w:sz w:val="24"/>
          <w:b/>
        </w:rPr>
        <w:t>9.除招标文件另有规定外，有下列情形之一的，投标无效：</w:t>
      </w:r>
    </w:p>
    <w:p>
      <w:pPr>
        <w:pStyle w:val="null3"/>
        <w:ind w:firstLine="480"/>
      </w:pPr>
      <w:r>
        <w:rPr/>
        <w:t>9.1投标文件未按照招标文件要求签署、盖章；</w:t>
      </w:r>
    </w:p>
    <w:p>
      <w:pPr>
        <w:pStyle w:val="null3"/>
        <w:ind w:firstLine="480"/>
      </w:pPr>
      <w:r>
        <w:rPr/>
        <w:t>9.2不符合招标文件中规定的资格要求；</w:t>
      </w:r>
    </w:p>
    <w:p>
      <w:pPr>
        <w:pStyle w:val="null3"/>
        <w:ind w:firstLine="480"/>
      </w:pPr>
      <w:r>
        <w:rPr/>
        <w:t>9.3投标报价超过招标文件中规定的预算金额或最高限价；</w:t>
      </w:r>
    </w:p>
    <w:p>
      <w:pPr>
        <w:pStyle w:val="null3"/>
        <w:ind w:firstLine="480"/>
      </w:pPr>
      <w:r>
        <w:rPr/>
        <w:t>9.4投标文件含有采购人不能接受的附加条件；</w:t>
      </w:r>
    </w:p>
    <w:p>
      <w:pPr>
        <w:pStyle w:val="null3"/>
        <w:ind w:firstLine="480"/>
      </w:pPr>
      <w:r>
        <w:rPr/>
        <w:t>9.5有关法律、法规和规章及招标文件规定的其他无效情形。</w:t>
      </w:r>
    </w:p>
    <w:p>
      <w:pPr>
        <w:pStyle w:val="null3"/>
        <w:outlineLvl w:val="2"/>
      </w:pPr>
      <w:r>
        <w:rPr>
          <w:sz w:val="28"/>
          <w:b/>
        </w:rPr>
        <w:t>六、开标、评标和定标</w:t>
      </w:r>
    </w:p>
    <w:p>
      <w:pPr>
        <w:pStyle w:val="null3"/>
        <w:outlineLvl w:val="3"/>
      </w:pPr>
      <w:r>
        <w:rPr>
          <w:sz w:val="24"/>
          <w:b/>
        </w:rPr>
        <w:t>1.开标</w:t>
      </w:r>
    </w:p>
    <w:p>
      <w:pPr>
        <w:pStyle w:val="null3"/>
        <w:ind w:firstLine="480"/>
      </w:pPr>
      <w:r>
        <w:rPr/>
        <w:t>1.1 开标程序</w:t>
      </w:r>
    </w:p>
    <w:p>
      <w:pPr>
        <w:pStyle w:val="null3"/>
        <w:ind w:firstLine="480"/>
      </w:pPr>
      <w:r>
        <w:rPr/>
        <w:t xml:space="preserve"> 招标工作人员按招标公告规定的时间进行开标，由采购人或者采购代理机构工作人员宣布投标人名称、解密情况，投标价格和招标文件规定的需要宣布的其他内容（以开标一览表要求为准）。开标分为现场电子开标和远程电子开标两种。</w:t>
      </w:r>
    </w:p>
    <w:p>
      <w:pPr>
        <w:pStyle w:val="null3"/>
        <w:ind w:firstLine="480"/>
      </w:pPr>
      <w:r>
        <w:rPr/>
        <w:t xml:space="preserve"> 采用现场电子开标的：投标人的法定代表人或其委托代理人应当按照本招标公告载明的时间和地点前往参加开标，并携带编制本项目（采购包）电子投标文件时加密所用的数字证书、存储有备用电子投标文件的U盘前往开标现场。</w:t>
      </w:r>
    </w:p>
    <w:p>
      <w:pPr>
        <w:pStyle w:val="null3"/>
        <w:ind w:firstLine="480"/>
      </w:pPr>
      <w:r>
        <w:rPr/>
        <w:t xml:space="preserve"> 采用远程电子开标的：投标人的法定代表人或其授权代表应当按照本招标公告载明的时间和模式等要求参加开标。在投标截止时间前30分钟，应当登录云平台开标大厅进行签到，并且填写授权代表的姓名与手机号码。若因签到时填写的授权代表信息有误而导致的不良后果，由供应商自行承担。</w:t>
      </w:r>
    </w:p>
    <w:p>
      <w:pPr>
        <w:pStyle w:val="null3"/>
        <w:ind w:firstLine="480"/>
      </w:pPr>
      <w:r>
        <w:rPr/>
        <w:t xml:space="preserve"> 开标时，投标人应当使用编制本项目（采购包）电子投标文件时加密所用数字证书在开始解密后按照代理机构规定的时间内完成电子投标文件的解密，如遇不可抗力等其他特殊情况，采购代理机构可视情况延长解密时间。投标人未携带数字证书或其他非系统原因导致的在规定时间内未解密投标文件，将作无效投标处理。（采用远程电子开标的，各投标人在参加开标以前须自行对使用电脑的网络环境、驱动安装、客户端安装以及数字证书的有效性等进行检测，确保可以正常使用）。</w:t>
      </w:r>
    </w:p>
    <w:p>
      <w:pPr>
        <w:pStyle w:val="null3"/>
        <w:ind w:firstLine="480"/>
      </w:pPr>
      <w:r>
        <w:rPr/>
        <w:t xml:space="preserve"> 如在电子开标过程中出现无法正常解密的，代理机构可根据实际情况开启上传备用电子投标文件通道。系统将对上传的备用电子投标文件的合法性进行验证，若发现提交的备用电子投标文件与加密的电子投标文件版本不一致（即两份文件不是通过投标客户端同时加密生成的），系统将拒绝接收，视为无效投标。如供应商无法在代理规定的时间内完成备用电子投标文件的上传，投标将被拒绝，作无效投标处理。</w:t>
      </w:r>
    </w:p>
    <w:p>
      <w:pPr>
        <w:pStyle w:val="null3"/>
        <w:ind w:firstLine="480"/>
      </w:pPr>
      <w:r>
        <w:rPr/>
        <w:t>1.2开标异议</w:t>
      </w:r>
    </w:p>
    <w:p>
      <w:pPr>
        <w:pStyle w:val="null3"/>
        <w:ind w:firstLine="480"/>
      </w:pPr>
      <w:r>
        <w:rPr/>
        <w:t>投标人代表对开标过程和开标记录有疑义，以及认为采购人、采购代理机构相关工作人员有需要回避的情形的，应当场提出询问或者回避申请。投标人未参加开标的，视同认可开标结果。</w:t>
      </w:r>
    </w:p>
    <w:p>
      <w:pPr>
        <w:pStyle w:val="null3"/>
        <w:ind w:firstLine="480"/>
      </w:pPr>
      <w:r>
        <w:rPr/>
        <w:t>1.3 投标截止时间后，投标人不足须知前附表中约定的有效供应商家数的，不得开标。同时，本次采购活动结束。</w:t>
      </w:r>
    </w:p>
    <w:p>
      <w:pPr>
        <w:pStyle w:val="null3"/>
        <w:ind w:firstLine="480"/>
      </w:pPr>
      <w:r>
        <w:rPr/>
        <w:t>1.4开标时出现下列情况的，视为投标无效处理：</w:t>
      </w:r>
    </w:p>
    <w:p>
      <w:pPr>
        <w:pStyle w:val="null3"/>
        <w:ind w:firstLine="480"/>
      </w:pPr>
      <w:r>
        <w:rPr/>
        <w:t>（1）经检查数字证书无效的；</w:t>
      </w:r>
    </w:p>
    <w:p>
      <w:pPr>
        <w:pStyle w:val="null3"/>
        <w:ind w:firstLine="480"/>
      </w:pPr>
      <w:r>
        <w:rPr/>
        <w:t>（2）因投标人自身原因，未在规定时间内完成电子投标文件解密的；</w:t>
      </w:r>
    </w:p>
    <w:p>
      <w:pPr>
        <w:pStyle w:val="null3"/>
        <w:ind w:firstLine="480"/>
      </w:pPr>
      <w:r>
        <w:rPr/>
        <w:t>（3）如需使用备用电子投标文件解密时，在规定的解密时间内无法提供备用电子投标文件或提供的备用电子投标文件与加密的电子投标文件版本不一致（即两份文件不是通过投标客户端同时加密生成的）。</w:t>
      </w:r>
    </w:p>
    <w:p>
      <w:pPr>
        <w:pStyle w:val="null3"/>
        <w:outlineLvl w:val="3"/>
      </w:pPr>
      <w:r>
        <w:rPr>
          <w:sz w:val="24"/>
          <w:b/>
        </w:rPr>
        <w:t>2.评审（详见第四章）</w:t>
      </w:r>
    </w:p>
    <w:p>
      <w:pPr>
        <w:pStyle w:val="null3"/>
        <w:outlineLvl w:val="3"/>
      </w:pPr>
      <w:r>
        <w:rPr>
          <w:sz w:val="24"/>
          <w:b/>
        </w:rPr>
        <w:t>3.定标</w:t>
      </w:r>
    </w:p>
    <w:p>
      <w:pPr>
        <w:pStyle w:val="null3"/>
        <w:ind w:firstLine="480"/>
      </w:pPr>
      <w:r>
        <w:rPr/>
        <w:t>3.1中标公告：</w:t>
      </w:r>
    </w:p>
    <w:p>
      <w:pPr>
        <w:pStyle w:val="null3"/>
        <w:ind w:firstLine="480"/>
      </w:pPr>
      <w:r>
        <w:rPr/>
        <w:t>中标供应商确定之日起2个工作日内， 采购人或采购代理机构将在中国政府采购网(www.ccgp.gov.cn)、广东省政府采购网(https://gdgpo.czt.gd.gov.cn/)</w:t>
      </w:r>
      <w:r>
        <w:rPr/>
        <w:t>广东广招招标采购有限公司网（http://www.gztpc.com）</w:t>
      </w:r>
      <w:r>
        <w:rPr/>
        <w:t>上以公告的形式发布中标结果，中标公告的公告期限为 1 个工作日。中标公告同时作为采购代理机构通知除中标供应商外的其他投标人没有中标的书面形式，采购代理机构不再以其它方式另行通知。</w:t>
      </w:r>
    </w:p>
    <w:p>
      <w:pPr>
        <w:pStyle w:val="null3"/>
        <w:ind w:firstLine="480"/>
      </w:pPr>
      <w:r>
        <w:rPr/>
        <w:t>3.2中标通知书：</w:t>
      </w:r>
    </w:p>
    <w:p>
      <w:pPr>
        <w:pStyle w:val="null3"/>
        <w:ind w:firstLine="480"/>
      </w:pPr>
      <w:r>
        <w:rPr/>
        <w:t xml:space="preserve"> 中标通知书在发布中标公告时，在云平台同步发送至中标供应商。中标供应商可在云平台自行下载打印《中标通知书》，《中标通知书》将作为授予合同资格的唯一合法依据。中标通知书发出后，采购人不得违法改变中标结果，中标供应商不得放弃中标。中标供应商放弃中标的，应当依法承担相应的法律责任。</w:t>
      </w:r>
    </w:p>
    <w:p>
      <w:pPr>
        <w:pStyle w:val="null3"/>
        <w:ind w:firstLine="480"/>
      </w:pPr>
      <w:r>
        <w:rPr/>
        <w:t>3.3终止公告：</w:t>
      </w:r>
    </w:p>
    <w:p>
      <w:pPr>
        <w:pStyle w:val="null3"/>
        <w:ind w:firstLine="480"/>
      </w:pPr>
      <w:r>
        <w:rPr/>
        <w:t xml:space="preserve"> 项目废标后，采购人或采购代理机构将在中国政府采购网(www.ccgp.gov.cn)、广东省政府采购网(https://gdgpo.czt.gd.gov.cn/)、</w:t>
      </w:r>
      <w:r>
        <w:rPr/>
        <w:t>广东广招招标采购有限公司网（http://www.gztpc.com）</w:t>
      </w:r>
      <w:r>
        <w:rPr/>
        <w:t>上发布终止公告，终止公告的公告期限为1个工作日。</w:t>
      </w:r>
    </w:p>
    <w:p>
      <w:pPr>
        <w:pStyle w:val="null3"/>
        <w:outlineLvl w:val="2"/>
      </w:pPr>
      <w:r>
        <w:rPr>
          <w:sz w:val="28"/>
          <w:b/>
        </w:rPr>
        <w:t>七、询问、质疑与投诉</w:t>
      </w:r>
    </w:p>
    <w:p>
      <w:pPr>
        <w:pStyle w:val="null3"/>
        <w:outlineLvl w:val="3"/>
      </w:pPr>
      <w:r>
        <w:rPr>
          <w:sz w:val="24"/>
          <w:b/>
        </w:rPr>
        <w:t>1.询问</w:t>
      </w:r>
    </w:p>
    <w:p>
      <w:pPr>
        <w:pStyle w:val="null3"/>
        <w:ind w:firstLine="480"/>
      </w:pPr>
      <w:r>
        <w:rPr/>
        <w:t xml:space="preserve"> 投标人对政府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投标邀请函》中“采购人、采购代理机构的名称、地址和联系方式”。</w:t>
      </w:r>
    </w:p>
    <w:p>
      <w:pPr>
        <w:pStyle w:val="null3"/>
        <w:outlineLvl w:val="3"/>
      </w:pPr>
      <w:r>
        <w:rPr>
          <w:sz w:val="24"/>
          <w:b/>
        </w:rPr>
        <w:t>2.质疑</w:t>
      </w:r>
    </w:p>
    <w:p>
      <w:pPr>
        <w:pStyle w:val="null3"/>
        <w:ind w:firstLine="480"/>
      </w:pPr>
      <w:r>
        <w:rPr/>
        <w:t xml:space="preserve"> 2.1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pPr>
        <w:pStyle w:val="null3"/>
        <w:ind w:firstLine="480"/>
      </w:pPr>
      <w:r>
        <w:rPr/>
        <w:t>(1)对招标文件提出质疑的，为获取招标文件之日或者招标文件公告期限届满之日；</w:t>
      </w:r>
    </w:p>
    <w:p>
      <w:pPr>
        <w:pStyle w:val="null3"/>
        <w:ind w:firstLine="480"/>
      </w:pPr>
      <w:r>
        <w:rPr/>
        <w:t>(2)对采购过程提出质疑的，为各采购程序环节结束之日；</w:t>
      </w:r>
    </w:p>
    <w:p>
      <w:pPr>
        <w:pStyle w:val="null3"/>
        <w:ind w:firstLine="480"/>
      </w:pPr>
      <w:r>
        <w:rPr/>
        <w:t>(3)对中标结果提出质疑的，为中标结果公告期限届满之日。</w:t>
      </w:r>
    </w:p>
    <w:p>
      <w:pPr>
        <w:pStyle w:val="null3"/>
        <w:ind w:firstLine="480"/>
      </w:pPr>
      <w:r>
        <w:rPr/>
        <w:t>2.2质疑函应当包括下列主要内容：</w:t>
      </w:r>
    </w:p>
    <w:p>
      <w:pPr>
        <w:pStyle w:val="null3"/>
        <w:ind w:firstLine="480"/>
      </w:pPr>
      <w:r>
        <w:rPr/>
        <w:t>(1)质疑供应商和相关供应商的名称、地址、邮编、联系人及联系电话等；</w:t>
      </w:r>
    </w:p>
    <w:p>
      <w:pPr>
        <w:pStyle w:val="null3"/>
        <w:ind w:firstLine="480"/>
      </w:pPr>
      <w:r>
        <w:rPr/>
        <w:t>(2)质疑项目名称及编号、具体明确的质疑事项和与质疑事项相关的请求；</w:t>
      </w:r>
    </w:p>
    <w:p>
      <w:pPr>
        <w:pStyle w:val="null3"/>
        <w:ind w:firstLine="480"/>
      </w:pPr>
      <w:r>
        <w:rPr/>
        <w:t>(3)认为采购文件、采购过程、中标和成交结果使自己的合法权益受到损害的法律依据、事实依据、相关证明材料及证据来源；</w:t>
      </w:r>
    </w:p>
    <w:p>
      <w:pPr>
        <w:pStyle w:val="null3"/>
        <w:ind w:firstLine="480"/>
      </w:pPr>
      <w:r>
        <w:rPr/>
        <w:t>(4)提出质疑的日期。</w:t>
      </w:r>
    </w:p>
    <w:p>
      <w:pPr>
        <w:pStyle w:val="null3"/>
        <w:ind w:firstLine="480"/>
      </w:pPr>
      <w:r>
        <w:rPr/>
        <w:t>2.3 质疑函应当署名。质疑供应商为自然人的，应当由本人签字；质疑供应商为法人或者其他组织的，应当由法定代表人、主要负责人，或者其授权代表签字或者盖章，并加盖公章。</w:t>
      </w:r>
    </w:p>
    <w:p>
      <w:pPr>
        <w:pStyle w:val="null3"/>
        <w:ind w:firstLine="480"/>
      </w:pPr>
      <w:r>
        <w:rPr/>
        <w:t>2.4以联合体形式参加政府采购活动的，其质疑应当由联合体成员委托主体提出。</w:t>
      </w:r>
    </w:p>
    <w:p>
      <w:pPr>
        <w:pStyle w:val="null3"/>
        <w:ind w:firstLine="480"/>
      </w:pPr>
      <w:r>
        <w:rPr/>
        <w:t xml:space="preserve"> 2.5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政府采购监督管理部门依法处理。</w:t>
      </w:r>
    </w:p>
    <w:p>
      <w:pPr>
        <w:pStyle w:val="null3"/>
        <w:ind w:firstLine="480"/>
      </w:pPr>
      <w:r>
        <w:rPr/>
        <w:t>2.6质疑联系方式如下：</w:t>
      </w:r>
    </w:p>
    <w:p>
      <w:pPr>
        <w:pStyle w:val="null3"/>
        <w:ind w:firstLine="480"/>
      </w:pPr>
      <w:r>
        <w:rPr/>
        <w:t>质疑联系人：</w:t>
      </w:r>
      <w:r>
        <w:rPr/>
        <w:t>张工</w:t>
      </w:r>
    </w:p>
    <w:p>
      <w:pPr>
        <w:pStyle w:val="null3"/>
        <w:ind w:firstLine="480"/>
      </w:pPr>
      <w:r>
        <w:rPr/>
        <w:t>电话：</w:t>
      </w:r>
      <w:r>
        <w:rPr/>
        <w:t>020-37816286-821</w:t>
      </w:r>
    </w:p>
    <w:p>
      <w:pPr>
        <w:pStyle w:val="null3"/>
        <w:ind w:firstLine="480"/>
      </w:pPr>
      <w:r>
        <w:rPr/>
        <w:t>传真：</w:t>
      </w:r>
      <w:r>
        <w:rPr/>
        <w:t>020-37816286</w:t>
      </w:r>
    </w:p>
    <w:p>
      <w:pPr>
        <w:pStyle w:val="null3"/>
        <w:ind w:firstLine="480"/>
      </w:pPr>
      <w:r>
        <w:rPr/>
        <w:t>邮箱：</w:t>
      </w:r>
      <w:r>
        <w:rPr/>
        <w:t>zhangwei@gztpc.com</w:t>
      </w:r>
    </w:p>
    <w:p>
      <w:pPr>
        <w:pStyle w:val="null3"/>
        <w:ind w:firstLine="480"/>
      </w:pPr>
      <w:r>
        <w:rPr/>
        <w:t>地址：</w:t>
      </w:r>
      <w:r>
        <w:rPr/>
        <w:t>广州市东风东路745号东山紫园商务大厦2003室</w:t>
      </w:r>
    </w:p>
    <w:p>
      <w:pPr>
        <w:pStyle w:val="null3"/>
        <w:ind w:firstLine="480"/>
      </w:pPr>
      <w:r>
        <w:rPr/>
        <w:t>邮编：</w:t>
      </w:r>
      <w:r>
        <w:rPr/>
        <w:t>510062</w:t>
      </w:r>
    </w:p>
    <w:p>
      <w:pPr>
        <w:pStyle w:val="null3"/>
        <w:outlineLvl w:val="3"/>
      </w:pPr>
      <w:r>
        <w:rPr>
          <w:sz w:val="24"/>
          <w:b/>
        </w:rPr>
        <w:t>3.投诉</w:t>
      </w:r>
    </w:p>
    <w:p>
      <w:pPr>
        <w:pStyle w:val="null3"/>
        <w:ind w:firstLine="480"/>
      </w:pPr>
      <w:r>
        <w:rPr/>
        <w:t>质疑人对采购人或采购代理机构的质疑答复不满意或在规定时间内未得到答复的，可以在答复期满后15个工作日内，按如下联系方式向本项目监督管理部门提起投诉。</w:t>
      </w:r>
    </w:p>
    <w:p>
      <w:pPr>
        <w:pStyle w:val="null3"/>
      </w:pPr>
      <w:r>
        <w:rPr/>
        <w:t>政府采购监督管理机构名称：广东省财政厅政府采购监管处</w:t>
      </w:r>
    </w:p>
    <w:p>
      <w:pPr>
        <w:pStyle w:val="null3"/>
      </w:pPr>
      <w:r>
        <w:rPr/>
        <w:t>地 址：广州市越秀区北京路376号北裙楼313室</w:t>
      </w:r>
    </w:p>
    <w:p>
      <w:pPr>
        <w:pStyle w:val="null3"/>
      </w:pPr>
      <w:r>
        <w:rPr/>
        <w:t>电 话：020-83340570</w:t>
      </w:r>
    </w:p>
    <w:p>
      <w:pPr>
        <w:pStyle w:val="null3"/>
      </w:pPr>
      <w:r>
        <w:rPr/>
        <w:t>邮 编：510030</w:t>
      </w:r>
    </w:p>
    <w:p>
      <w:pPr>
        <w:pStyle w:val="null3"/>
        <w:outlineLvl w:val="2"/>
      </w:pPr>
      <w:r>
        <w:rPr>
          <w:sz w:val="28"/>
          <w:b/>
        </w:rPr>
        <w:t>八、合同签订和履行</w:t>
      </w:r>
    </w:p>
    <w:p>
      <w:pPr>
        <w:pStyle w:val="null3"/>
        <w:outlineLvl w:val="3"/>
      </w:pPr>
      <w:r>
        <w:rPr>
          <w:sz w:val="24"/>
          <w:b/>
        </w:rPr>
        <w:t>1.合同签订</w:t>
      </w:r>
    </w:p>
    <w:p>
      <w:pPr>
        <w:pStyle w:val="null3"/>
        <w:ind w:firstLine="480"/>
      </w:pPr>
      <w:r>
        <w:rPr/>
        <w:t xml:space="preserve"> 1.1采购人应当自《中标通知书》发出之日起三十日内，按照招标文件和中标供应商投标文件的约定，与中标供应商签订合同。所签订的合同不得对招标文件和中标供应商投标文件作实质性修改。超过30天尚未完成政府采购合同签订的政府采购项目，采购人应当登录广东省政府采购网，填报未能依法签订政府采购合同的具体原因、整改措施和预计签订合同时间等信息。</w:t>
      </w:r>
    </w:p>
    <w:p>
      <w:pPr>
        <w:pStyle w:val="null3"/>
        <w:ind w:firstLine="480"/>
      </w:pPr>
      <w:r>
        <w:rPr/>
        <w:t>1.2采购人不得提出试用合格等任何不合理的要求作为签订合同的条件，且不得与中标供应商私下订立背离合同实质性内容的协议。</w:t>
      </w:r>
    </w:p>
    <w:p>
      <w:pPr>
        <w:pStyle w:val="null3"/>
        <w:ind w:firstLine="480"/>
      </w:pPr>
      <w:r>
        <w:rPr/>
        <w:t>1.3合同条款中应规定，乙方完全遵守《中华人民共和国民法典》有关规定和《中华人民共和国妇女权益保障法》中关于“劳动和社会保障权益”的有关要求。</w:t>
      </w:r>
    </w:p>
    <w:p>
      <w:pPr>
        <w:pStyle w:val="null3"/>
        <w:ind w:firstLine="480"/>
      </w:pPr>
      <w:r>
        <w:rPr/>
        <w:t>1.4采购人应当自政府采购合同签订之日起2个工作日内，将政府采购合同在省级以上人民政府财政部门指定的媒体上公告，但政府采购合同中涉及国家秘密、商业秘密的内容除外。</w:t>
      </w:r>
    </w:p>
    <w:p>
      <w:pPr>
        <w:pStyle w:val="null3"/>
        <w:ind w:firstLine="480"/>
      </w:pPr>
      <w:r>
        <w:rPr/>
        <w:t xml:space="preserve"> 1.5采购人应当自政府采购合同签订之日起2个工作日内，登录广东省政府采购网上传政府采购合同扫描版，如实填报政府采购合同的签订时间。依法签订的补充合同，也应在补充合同签订之日起2个工作日内公开并备案采购合同。</w:t>
      </w:r>
    </w:p>
    <w:p>
      <w:pPr>
        <w:pStyle w:val="null3"/>
        <w:outlineLvl w:val="3"/>
      </w:pPr>
      <w:r>
        <w:rPr>
          <w:sz w:val="24"/>
          <w:b/>
        </w:rPr>
        <w:t>2.合同的履行</w:t>
      </w:r>
    </w:p>
    <w:p>
      <w:pPr>
        <w:pStyle w:val="null3"/>
        <w:ind w:firstLine="480"/>
      </w:pPr>
      <w:r>
        <w:rPr/>
        <w:t xml:space="preserve"> 2.1政府采购合同订立后，合同各方不得擅自变更、中止或者终止合同。</w:t>
      </w:r>
    </w:p>
    <w:p>
      <w:pPr>
        <w:pStyle w:val="null3"/>
        <w:ind w:firstLine="480"/>
      </w:pPr>
      <w:r>
        <w:rPr/>
        <w:t xml:space="preserve"> 2.2政府采购合同履行中，采购人需追加与合同标的相同的货物、工程或者服务的，在不改变合同其他条款的前提下，可以与成交供应商签订补充合同，但所补充合同的采购金额不得超过原采购金额的10%。依法签订的补充合同，也应在补充合同签订之日起2个工作日内登录广东省政府采购网上传备案。</w:t>
      </w:r>
    </w:p>
    <w:p>
      <w:pPr>
        <w:pStyle w:val="null3"/>
      </w:pPr>
      <w:r>
        <w:rPr/>
        <w:t xml:space="preserve">  </w:t>
      </w:r>
    </w:p>
    <w:p>
      <w:pPr>
        <w:pStyle w:val="null3"/>
        <w:jc w:val="center"/>
        <w:outlineLvl w:val="1"/>
      </w:pPr>
      <w:r>
        <w:rPr>
          <w:sz w:val="36"/>
          <w:b/>
        </w:rPr>
        <w:t>第四章 评标</w:t>
      </w:r>
    </w:p>
    <w:p>
      <w:pPr>
        <w:pStyle w:val="null3"/>
        <w:outlineLvl w:val="2"/>
      </w:pPr>
      <w:r>
        <w:rPr>
          <w:sz w:val="28"/>
          <w:b/>
        </w:rPr>
        <w:t>一、评标要求</w:t>
      </w:r>
    </w:p>
    <w:p>
      <w:pPr>
        <w:pStyle w:val="null3"/>
        <w:outlineLvl w:val="3"/>
      </w:pPr>
      <w:r>
        <w:rPr>
          <w:sz w:val="24"/>
          <w:b/>
        </w:rPr>
        <w:t>1.评标方法</w:t>
      </w:r>
    </w:p>
    <w:p>
      <w:pPr>
        <w:pStyle w:val="null3"/>
      </w:pPr>
      <w:r>
        <w:rPr/>
        <w:t>采购包1(广东省紧急医学救援现场指挥官培训项目)：综合评分法,是指投标文件满足招标文件全部实质性要求，且按照评审因素的量化指标评审得分最高的投标人为中标候选人的评标方法。（最低报价不是中标的唯一依据。）</w:t>
      </w:r>
    </w:p>
    <w:p>
      <w:pPr>
        <w:pStyle w:val="null3"/>
        <w:outlineLvl w:val="3"/>
      </w:pPr>
      <w:r>
        <w:rPr>
          <w:sz w:val="24"/>
          <w:b/>
        </w:rPr>
        <w:t>2.评标原则</w:t>
      </w:r>
    </w:p>
    <w:p>
      <w:pPr>
        <w:pStyle w:val="null3"/>
        <w:ind w:firstLine="480"/>
      </w:pPr>
      <w:r>
        <w:rPr/>
        <w:t>2.1评标活动遵循公平、公正、科学和择优的原则，以招标文件和投标文件为评标的基本依据，并按照招标文件规定的评标方法和评标标准进行评标。</w:t>
      </w:r>
    </w:p>
    <w:p>
      <w:pPr>
        <w:pStyle w:val="null3"/>
        <w:ind w:firstLine="480"/>
      </w:pPr>
      <w:r>
        <w:rPr/>
        <w:t>2.2具体评标事项由评标委员会负责，并按招标文件的规定办法进行评审。</w:t>
      </w:r>
    </w:p>
    <w:p>
      <w:pPr>
        <w:pStyle w:val="null3"/>
        <w:ind w:firstLine="480"/>
      </w:pPr>
      <w:r>
        <w:rPr/>
        <w:t>2.3合格投标人不足须知前附表中约定的有效供应商家数的，不得评标。</w:t>
      </w:r>
    </w:p>
    <w:p>
      <w:pPr>
        <w:pStyle w:val="null3"/>
        <w:outlineLvl w:val="3"/>
      </w:pPr>
      <w:r>
        <w:rPr>
          <w:sz w:val="24"/>
          <w:b/>
        </w:rPr>
        <w:t>3.评标委员会</w:t>
      </w:r>
    </w:p>
    <w:p>
      <w:pPr>
        <w:pStyle w:val="null3"/>
        <w:ind w:firstLine="480"/>
      </w:pPr>
      <w:r>
        <w:rPr/>
        <w:t>3.1评标委员会由采购人代表和评审专家组成，成员人数应当为5人及以上单数，其中评审专家不得少于成员总数的三分之二。</w:t>
      </w:r>
    </w:p>
    <w:p>
      <w:pPr>
        <w:pStyle w:val="null3"/>
        <w:ind w:firstLine="480"/>
      </w:pPr>
      <w:r>
        <w:rPr/>
        <w:t>3.2评标应遵守下列评标纪律：</w:t>
      </w:r>
    </w:p>
    <w:p>
      <w:pPr>
        <w:pStyle w:val="null3"/>
        <w:ind w:firstLine="480"/>
      </w:pPr>
      <w:r>
        <w:rPr/>
        <w:t>（1）评标情况不得私自外泄，有关信息由</w:t>
      </w:r>
      <w:r>
        <w:rPr/>
        <w:t>广东广招招标采购有限公司</w:t>
      </w:r>
      <w:r>
        <w:rPr/>
        <w:t>统一对外发布。</w:t>
      </w:r>
    </w:p>
    <w:p>
      <w:pPr>
        <w:pStyle w:val="null3"/>
        <w:ind w:firstLine="480"/>
      </w:pPr>
      <w:r>
        <w:rPr/>
        <w:t>（2）对</w:t>
      </w:r>
      <w:r>
        <w:rPr/>
        <w:t>广东广招招标采购有限公司</w:t>
      </w:r>
      <w:r>
        <w:rPr/>
        <w:t>或投标人提供的要求保密的资料，不得摘记翻印和外传。</w:t>
      </w:r>
    </w:p>
    <w:p>
      <w:pPr>
        <w:pStyle w:val="null3"/>
        <w:ind w:firstLine="480"/>
      </w:pPr>
      <w:r>
        <w:rPr/>
        <w:t>（3）不得收受投标供应商或有关人员的任何礼物，不得串联鼓动其他人袒护某投标人。若与投标人存在利害关系，则应主动声明并回避。</w:t>
      </w:r>
    </w:p>
    <w:p>
      <w:pPr>
        <w:pStyle w:val="null3"/>
        <w:ind w:firstLine="480"/>
      </w:pPr>
      <w:r>
        <w:rPr/>
        <w:t>（4）全体评委应按照招标文件规定进行评标，一切认定事项应查有实据且不得弄虚作假。</w:t>
      </w:r>
    </w:p>
    <w:p>
      <w:pPr>
        <w:pStyle w:val="null3"/>
        <w:ind w:firstLine="480"/>
      </w:pPr>
      <w:r>
        <w:rPr/>
        <w:t>（5）评标委员会各成员应当独立对每个投标人的投标文件进行评价，并对评价意见承担个人责任。评审过程中，不得发表倾向性言论。</w:t>
      </w:r>
    </w:p>
    <w:p>
      <w:pPr>
        <w:pStyle w:val="null3"/>
        <w:ind w:firstLine="480"/>
      </w:pPr>
      <w:r>
        <w:rPr/>
        <w:t>※对违反评标纪律的评委，将取消其评委资格，对评标工作造成严重损失者将予以通报批评乃至追究法律责任。</w:t>
      </w:r>
    </w:p>
    <w:p>
      <w:pPr>
        <w:pStyle w:val="null3"/>
        <w:outlineLvl w:val="3"/>
      </w:pPr>
      <w:r>
        <w:rPr>
          <w:sz w:val="24"/>
          <w:b/>
        </w:rPr>
        <w:t>4.有下列情形之一的，视为投标人串通投标，其投标无效；</w:t>
      </w:r>
    </w:p>
    <w:p>
      <w:pPr>
        <w:pStyle w:val="null3"/>
        <w:ind w:firstLine="480"/>
      </w:pPr>
      <w:r>
        <w:rPr/>
        <w:t>4.1不同投标人的投标文件由同一单位或者个人编制；</w:t>
      </w:r>
    </w:p>
    <w:p>
      <w:pPr>
        <w:pStyle w:val="null3"/>
        <w:ind w:firstLine="480"/>
      </w:pPr>
      <w:r>
        <w:rPr/>
        <w:t>4.2不同投标人委托同一单位或者个人办理投标事宜；</w:t>
      </w:r>
    </w:p>
    <w:p>
      <w:pPr>
        <w:pStyle w:val="null3"/>
        <w:ind w:firstLine="480"/>
      </w:pPr>
      <w:r>
        <w:rPr/>
        <w:t>4.3不同投标人的投标文件载明的项目管理成员或者联系人员为同一人；</w:t>
      </w:r>
    </w:p>
    <w:p>
      <w:pPr>
        <w:pStyle w:val="null3"/>
        <w:ind w:firstLine="480"/>
      </w:pPr>
      <w:r>
        <w:rPr/>
        <w:t>4.4不同投标人的投标文件异常一致或者投标报价呈规律性差异；</w:t>
      </w:r>
    </w:p>
    <w:p>
      <w:pPr>
        <w:pStyle w:val="null3"/>
        <w:ind w:firstLine="480"/>
      </w:pPr>
      <w:r>
        <w:rPr/>
        <w:t>4.5不同投标人的投标文件相互混装；</w:t>
      </w:r>
    </w:p>
    <w:p>
      <w:pPr>
        <w:pStyle w:val="null3"/>
        <w:ind w:firstLine="480"/>
      </w:pPr>
      <w:r>
        <w:rPr/>
        <w:t>4.6不同投标人的投标保证金或购买电子保函支付款为从同一单位或个人的账户转出；</w:t>
      </w:r>
    </w:p>
    <w:p>
      <w:pPr>
        <w:pStyle w:val="null3"/>
        <w:ind w:firstLine="480"/>
      </w:pPr>
      <w:r>
        <w:rPr/>
        <w:t>4.7投标人上传的电子投标文件加盖该项目的其他投标人的电子印章的。</w:t>
      </w:r>
    </w:p>
    <w:p>
      <w:pPr>
        <w:pStyle w:val="null3"/>
        <w:ind w:firstLine="480"/>
      </w:pPr>
      <w:r>
        <w:rPr/>
        <w:t xml:space="preserve"> 说明：在评标过程中发现投标人有上述情形的，评标委员会应当认定其投标无效。同时，项目评审时被认定为串通投标的投标人不得参加该合同项下的采购活动。</w:t>
      </w:r>
    </w:p>
    <w:p>
      <w:pPr>
        <w:pStyle w:val="null3"/>
        <w:outlineLvl w:val="3"/>
      </w:pPr>
      <w:r>
        <w:rPr>
          <w:sz w:val="24"/>
          <w:b/>
        </w:rPr>
        <w:t>5.投标无效的情形</w:t>
      </w:r>
    </w:p>
    <w:p>
      <w:pPr>
        <w:pStyle w:val="null3"/>
        <w:ind w:firstLine="480"/>
      </w:pPr>
      <w:r>
        <w:rPr/>
        <w:t>详见资格性审查、符合性审查和招标文件其他投标无效条款。</w:t>
      </w:r>
    </w:p>
    <w:p>
      <w:pPr>
        <w:pStyle w:val="null3"/>
        <w:outlineLvl w:val="3"/>
      </w:pPr>
      <w:r>
        <w:rPr>
          <w:sz w:val="24"/>
          <w:b/>
        </w:rPr>
        <w:t>6.定标</w:t>
      </w:r>
    </w:p>
    <w:p>
      <w:pPr>
        <w:pStyle w:val="null3"/>
        <w:ind w:firstLine="480"/>
      </w:pPr>
      <w:r>
        <w:rPr/>
        <w:t>评标委员会按照招标文件确定的评标方法、步骤、标准，对投标文件进行评审。评标结束后，对投标人的评审名次进行排序，确定中标供应商或者推荐中标候选人。</w:t>
      </w:r>
    </w:p>
    <w:p>
      <w:pPr>
        <w:pStyle w:val="null3"/>
        <w:outlineLvl w:val="3"/>
      </w:pPr>
      <w:r>
        <w:rPr>
          <w:sz w:val="24"/>
          <w:b/>
        </w:rPr>
        <w:t>7.价格修正</w:t>
      </w:r>
    </w:p>
    <w:p>
      <w:pPr>
        <w:pStyle w:val="null3"/>
        <w:ind w:firstLine="480"/>
      </w:pPr>
      <w:r>
        <w:rPr/>
        <w:t>对报价的计算错误按以下原则修正：</w:t>
      </w:r>
    </w:p>
    <w:p>
      <w:pPr>
        <w:pStyle w:val="null3"/>
        <w:ind w:firstLine="480"/>
      </w:pPr>
      <w:r>
        <w:rPr/>
        <w:t>（1）投标文件中开标一览表内容与投标文件中相应内容不一致的，以开标一览表为准；</w:t>
      </w:r>
    </w:p>
    <w:p>
      <w:pPr>
        <w:pStyle w:val="null3"/>
        <w:ind w:firstLine="480"/>
      </w:pPr>
      <w:r>
        <w:rPr/>
        <w:t>（2）大写金额和小写金额不一致的，以大写金额为准；</w:t>
      </w:r>
    </w:p>
    <w:p>
      <w:pPr>
        <w:pStyle w:val="null3"/>
        <w:ind w:firstLine="480"/>
      </w:pPr>
      <w:r>
        <w:rPr/>
        <w:t>（3）单价金额小数点或者百分比有明显错位的，以开标一览表的总价为准，并修改单价。</w:t>
      </w:r>
    </w:p>
    <w:p>
      <w:pPr>
        <w:pStyle w:val="null3"/>
        <w:ind w:firstLine="480"/>
      </w:pPr>
      <w:r>
        <w:rPr/>
        <w:t>（4）总价金额与按单价汇总金额不一致的，以单价金额计算结果为准。但是单价金额计算结果超过预算价的，对其按无效投标处理。</w:t>
      </w:r>
    </w:p>
    <w:p>
      <w:pPr>
        <w:pStyle w:val="null3"/>
        <w:ind w:firstLine="480"/>
      </w:pPr>
      <w:r>
        <w:rPr/>
        <w:t>（5）若投标客户端上传的电子报价数据与电子投标文件价格不一致的，以电子报价数据为准。</w:t>
      </w:r>
    </w:p>
    <w:p>
      <w:pPr>
        <w:pStyle w:val="null3"/>
        <w:ind w:firstLine="480"/>
      </w:pPr>
      <w:r>
        <w:rPr/>
        <w:t xml:space="preserve"> 注：同时出现两种以上不一致的，按照前款规定的顺序在系统上进行价格澄清。澄清后的价格加盖电子印章确认后产生约束力，但不得超出投标文件的范围或者改变投标文件的实质性内容，投标人不确认的，其投标无效。</w:t>
      </w:r>
    </w:p>
    <w:p>
      <w:pPr>
        <w:pStyle w:val="null3"/>
        <w:outlineLvl w:val="2"/>
      </w:pPr>
      <w:r>
        <w:rPr>
          <w:sz w:val="28"/>
          <w:b/>
        </w:rPr>
        <w:t>二.政府采购政策落实</w:t>
      </w:r>
    </w:p>
    <w:p>
      <w:pPr>
        <w:pStyle w:val="null3"/>
        <w:outlineLvl w:val="3"/>
      </w:pPr>
      <w:r>
        <w:rPr>
          <w:sz w:val="24"/>
          <w:b/>
        </w:rPr>
        <w:t>1.节能、环保要求</w:t>
      </w:r>
    </w:p>
    <w:p>
      <w:pPr>
        <w:pStyle w:val="null3"/>
        <w:ind w:firstLine="480"/>
      </w:pPr>
      <w:r>
        <w:rPr/>
        <w:t xml:space="preserve"> 采购的产品属于品目清单范围的，将依据国家确定的认证机构出具的、处于有效期之内的节能产品、环境标志产品认证证书，对获得证书的产品实施政府优先采购或强制采购，具体按照本招标文件相关要求执行。</w:t>
      </w:r>
    </w:p>
    <w:p>
      <w:pPr>
        <w:pStyle w:val="null3"/>
        <w:ind w:firstLine="480"/>
      </w:pPr>
      <w:r>
        <w:rPr/>
        <w:t>相关认证机构和获证产品信息以市场监管总局组织建立的节能产品、环境标志产品认证结果信息发布平台公布为准。</w:t>
      </w:r>
    </w:p>
    <w:p>
      <w:pPr>
        <w:pStyle w:val="null3"/>
        <w:outlineLvl w:val="3"/>
      </w:pPr>
      <w:r>
        <w:rPr>
          <w:sz w:val="24"/>
          <w:b/>
        </w:rPr>
        <w:t>2.对小型、微型企业、监狱企业或残疾人福利性单位给予价格扣除</w:t>
      </w:r>
    </w:p>
    <w:p>
      <w:pPr>
        <w:pStyle w:val="null3"/>
        <w:ind w:firstLine="480"/>
      </w:pPr>
      <w:r>
        <w:rPr/>
        <w:t>依照《政府采购促进中小企业发展管理办法》、《支持监狱企业发展有关问题的通知》和《财政部 民政部 中国残疾人联合会关于促进残疾人就业政府采购政策的通知》的规定，凡符合享受《政府采购促进中小企业发展管理办法》规定的中小企业扶持政策的单位，按照以下比例给予相应的价格扣除：（监狱企业、残疾人福利性单位视同为小、微企业）。</w:t>
      </w:r>
    </w:p>
    <w:p>
      <w:pPr>
        <w:pStyle w:val="null3"/>
        <w:outlineLvl w:val="3"/>
      </w:pPr>
      <w:r>
        <w:rPr>
          <w:sz w:val="24"/>
          <w:b/>
        </w:rPr>
        <w:t>3.价格扣除相关要求</w:t>
      </w:r>
    </w:p>
    <w:p>
      <w:pPr>
        <w:pStyle w:val="null3"/>
      </w:pPr>
      <w:r>
        <w:rPr/>
        <w:t>采购包1（广东省紧急医学救援现场指挥官培训项目）：</w:t>
      </w:r>
    </w:p>
    <w:tbl>
      <w:tblPr>
        <w:tblW w:w="0" w:type="auto"/>
        <w:tblBorders>
          <w:top w:val="single"/>
          <w:left w:val="single"/>
          <w:bottom w:val="single"/>
          <w:right w:val="single"/>
          <w:insideH w:val="single"/>
          <w:insideV w:val="single"/>
        </w:tblBorders>
      </w:tblPr>
      <w:tblGrid>
        <w:gridCol w:w="581"/>
        <w:gridCol w:w="2160"/>
        <w:gridCol w:w="2160"/>
        <w:gridCol w:w="1246"/>
        <w:gridCol w:w="2160"/>
      </w:tblGrid>
      <w:tr>
        <w:tc>
          <w:tcPr>
            <w:tcW w:type="dxa" w:w="581"/>
          </w:tcPr>
          <w:p>
            <w:pPr>
              <w:pStyle w:val="null3"/>
            </w:pPr>
            <w:r>
              <w:rPr/>
              <w:t>序号</w:t>
            </w:r>
          </w:p>
        </w:tc>
        <w:tc>
          <w:tcPr>
            <w:tcW w:type="dxa" w:w="2160"/>
          </w:tcPr>
          <w:p>
            <w:pPr>
              <w:pStyle w:val="null3"/>
            </w:pPr>
            <w:r>
              <w:rPr/>
              <w:t>情形</w:t>
            </w:r>
          </w:p>
        </w:tc>
        <w:tc>
          <w:tcPr>
            <w:tcW w:type="dxa" w:w="2160"/>
          </w:tcPr>
          <w:p>
            <w:pPr>
              <w:pStyle w:val="null3"/>
            </w:pPr>
            <w:r>
              <w:rPr/>
              <w:t>适用对象</w:t>
            </w:r>
          </w:p>
        </w:tc>
        <w:tc>
          <w:tcPr>
            <w:tcW w:type="dxa" w:w="1246"/>
          </w:tcPr>
          <w:p>
            <w:pPr>
              <w:pStyle w:val="null3"/>
            </w:pPr>
            <w:r>
              <w:rPr/>
              <w:t>价格扣除比例</w:t>
            </w:r>
          </w:p>
        </w:tc>
        <w:tc>
          <w:tcPr>
            <w:tcW w:type="dxa" w:w="2160"/>
          </w:tcPr>
          <w:p>
            <w:pPr>
              <w:pStyle w:val="null3"/>
            </w:pPr>
            <w:r>
              <w:rPr/>
              <w:t>计算公式</w:t>
            </w:r>
          </w:p>
        </w:tc>
      </w:tr>
      <w:tr>
        <w:tc>
          <w:tcPr>
            <w:tcW w:type="dxa" w:w="8307"/>
            <w:gridSpan w:val="5"/>
          </w:tcPr>
          <w:p>
            <w:pPr>
              <w:pStyle w:val="null3"/>
              <w:jc w:val="left"/>
            </w:pPr>
            <w:r>
              <w:rPr/>
              <w:t>注：（1）上述评标价仅用于计算价格分，成交金额以实际投标价为准。 （2）组成联合体的大中型企业和其他自然人、法人或者其他组织、与小型、微型企业之间不得存在投资关系。</w:t>
            </w:r>
          </w:p>
        </w:tc>
      </w:tr>
    </w:tbl>
    <w:p>
      <w:pPr>
        <w:pStyle w:val="null3"/>
      </w:pPr>
      <w:r>
        <w:br/>
      </w:r>
      <w:r>
        <w:br/>
      </w:r>
    </w:p>
    <w:p>
      <w:pPr>
        <w:pStyle w:val="null3"/>
        <w:ind w:firstLine="480"/>
      </w:pPr>
      <w:r>
        <w:rPr/>
        <w:t>（1）所称小型和微型企业应当符合以下条件：</w:t>
      </w:r>
    </w:p>
    <w:p>
      <w:pPr>
        <w:pStyle w:val="null3"/>
        <w:ind w:firstLine="480"/>
      </w:pPr>
      <w:r>
        <w:rPr/>
        <w:t>在中华人民共和国境内依法设立，依据国务院批准的中小企业划分标准确定的小型企业和微型企业，但与大企业的负责人为同一人，或者与大企业存在直接控股、管理关系的除外。</w:t>
      </w:r>
    </w:p>
    <w:p>
      <w:pPr>
        <w:pStyle w:val="null3"/>
        <w:ind w:firstLine="480"/>
      </w:pPr>
      <w:r>
        <w:rPr/>
        <w:t>符合中小企业划分标准的个体工商户，在政府采购活动中视同中小企业。</w:t>
      </w:r>
    </w:p>
    <w:p>
      <w:pPr>
        <w:pStyle w:val="null3"/>
        <w:ind w:firstLine="480"/>
      </w:pPr>
      <w:r>
        <w:rPr/>
        <w:t>提供本企业（属于小微企业）制造的货物或者提供其他小型或微型企业制造的货物/提供本企业（属于小微企业）承接的服务。</w:t>
      </w:r>
    </w:p>
    <w:p>
      <w:pPr>
        <w:pStyle w:val="null3"/>
        <w:ind w:firstLine="480"/>
      </w:pPr>
      <w:r>
        <w:rPr/>
        <w:t xml:space="preserve"> （2）符合中小企业扶持政策的投标人应填写《中小企业声明函》；监狱企业须投标人提供由监狱管理局、戒毒管理局（含新疆生产建设兵团）出具的属于监狱企业的证明文件；残疾人福利性单位应填写《残疾人福利性单位声明函》，否则不认定价格扣除。</w:t>
      </w:r>
    </w:p>
    <w:p>
      <w:pPr>
        <w:pStyle w:val="null3"/>
        <w:ind w:firstLine="480"/>
      </w:pPr>
      <w:r>
        <w:rPr/>
        <w:t>说明：投标人应当对其出具的《中小企业声明函》真实性负责，投标人出具的《中小企业声明函》内容不实的，属于提供虚假材料谋取中标。</w:t>
      </w:r>
    </w:p>
    <w:p>
      <w:pPr>
        <w:pStyle w:val="null3"/>
        <w:ind w:firstLine="480"/>
      </w:pPr>
      <w:r>
        <w:rPr/>
        <w:t xml:space="preserve"> （3）投标（响应）供应商统一在一份《中小企业声明函》中说明联合体各方的中小微情况：包括联合体各方均为小型、微型企业的，及中小微企业作为联合体一方参与政府采购活动，且共同投标协议书中约定，小型、微型企业的协议合同金额占到联合体协议合同总金额30%以上的。</w:t>
      </w:r>
    </w:p>
    <w:p>
      <w:pPr>
        <w:pStyle w:val="null3"/>
        <w:outlineLvl w:val="2"/>
      </w:pPr>
      <w:r>
        <w:rPr>
          <w:sz w:val="28"/>
          <w:b/>
        </w:rPr>
        <w:t>三、评审程序</w:t>
      </w:r>
    </w:p>
    <w:p>
      <w:pPr>
        <w:pStyle w:val="null3"/>
        <w:outlineLvl w:val="3"/>
      </w:pPr>
      <w:r>
        <w:rPr>
          <w:sz w:val="24"/>
          <w:b/>
        </w:rPr>
        <w:t>1.资格性审查和符合性审查</w:t>
      </w:r>
    </w:p>
    <w:p>
      <w:pPr>
        <w:pStyle w:val="null3"/>
        <w:ind w:firstLine="480"/>
      </w:pPr>
      <w:r>
        <w:rPr/>
        <w:t>资格性审查。公开招标采购项目开标结束后，采购人或采购代理机构应当依法对投标人的资格进行审查，以确定投标人是否具备投标资格。（详见后附表一资格性审查表）</w:t>
      </w:r>
    </w:p>
    <w:p>
      <w:pPr>
        <w:pStyle w:val="null3"/>
        <w:ind w:firstLine="480"/>
      </w:pPr>
      <w:r>
        <w:rPr/>
        <w:t>符合性审查。评标委员会依据招标文件的规定，从投标文件的有效性、完整性和对招标文件的响应程度进行审查，以确定是否对招标文件的实质性要求作出响应。（详见后附表二符合性审查表）</w:t>
      </w:r>
    </w:p>
    <w:p>
      <w:pPr>
        <w:pStyle w:val="null3"/>
        <w:ind w:firstLine="480"/>
      </w:pPr>
      <w:r>
        <w:rPr/>
        <w:t>资格性审查和符合性审查中凡有其中任意一项未通过的，评审结果为未通过，未通过资格性审查、符合性审查的投标人按无效投标处理。</w:t>
      </w:r>
    </w:p>
    <w:p>
      <w:pPr>
        <w:pStyle w:val="null3"/>
        <w:ind w:firstLine="480"/>
      </w:pPr>
      <w:r>
        <w:rPr/>
        <w:t>对各投标人进行资格审查和符合性审查过程中，对初步被认定为无效投标者，由评标委员会组长或采购人代表将集体意见及时告知投标当事人。</w:t>
      </w:r>
    </w:p>
    <w:p>
      <w:pPr>
        <w:pStyle w:val="null3"/>
        <w:ind w:firstLine="480"/>
      </w:pPr>
      <w:r>
        <w:rPr/>
        <w:t xml:space="preserve"> 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pStyle w:val="null3"/>
        <w:ind w:firstLine="480"/>
      </w:pPr>
      <w:r>
        <w:rPr/>
        <w:t>合格投标人不足3家的，不得评标。</w:t>
      </w:r>
    </w:p>
    <w:p>
      <w:pPr>
        <w:pStyle w:val="null3"/>
        <w:ind w:firstLine="480"/>
      </w:pPr>
      <w:r>
        <w:rPr/>
        <w:t>表一资格性审查表：</w:t>
      </w:r>
    </w:p>
    <w:p>
      <w:pPr>
        <w:pStyle w:val="null3"/>
      </w:pPr>
      <w:r>
        <w:rPr/>
        <w:t>采购包1（广东省紧急医学救援现场指挥官培训项目）：</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7416"/>
            <w:gridSpan w:val="2"/>
          </w:tcPr>
          <w:p>
            <w:pPr>
              <w:pStyle w:val="null3"/>
            </w:pPr>
            <w:r>
              <w:rPr/>
              <w:t xml:space="preserve"> 资格审查内容</w:t>
            </w:r>
          </w:p>
        </w:tc>
      </w:tr>
      <w:tr>
        <w:tc>
          <w:tcPr>
            <w:tcW w:type="dxa" w:w="890"/>
          </w:tcPr>
          <w:p>
            <w:pPr>
              <w:pStyle w:val="null3"/>
            </w:pPr>
            <w:r>
              <w:rPr/>
              <w:t>1</w:t>
            </w:r>
          </w:p>
        </w:tc>
        <w:tc>
          <w:tcPr>
            <w:tcW w:type="dxa" w:w="3178"/>
          </w:tcPr>
          <w:p>
            <w:pPr>
              <w:pStyle w:val="null3"/>
            </w:pPr>
            <w:r>
              <w:rPr/>
              <w:t>具有独立承担民事责任的能力</w:t>
            </w:r>
          </w:p>
        </w:tc>
        <w:tc>
          <w:tcPr>
            <w:tcW w:type="dxa" w:w="4238"/>
          </w:tcPr>
          <w:p>
            <w:pPr>
              <w:pStyle w:val="null3"/>
            </w:pPr>
            <w:r>
              <w:rPr/>
              <w:t>在中华人民共和国境内注册的法人或其他组织或自然人， 投标（响应）时提交有效的营业执照（或事业法人登记证或身份证等相关证明） 副本复印件。分支机构投标的，须提供总公司和分公司营业执照副本复印件，总公司出具给分支机构的授权书。</w:t>
            </w:r>
          </w:p>
        </w:tc>
      </w:tr>
      <w:tr>
        <w:tc>
          <w:tcPr>
            <w:tcW w:type="dxa" w:w="890"/>
          </w:tcPr>
          <w:p>
            <w:pPr>
              <w:pStyle w:val="null3"/>
            </w:pPr>
            <w:r>
              <w:rPr/>
              <w:t>2</w:t>
            </w:r>
          </w:p>
        </w:tc>
        <w:tc>
          <w:tcPr>
            <w:tcW w:type="dxa" w:w="3178"/>
          </w:tcPr>
          <w:p>
            <w:pPr>
              <w:pStyle w:val="null3"/>
            </w:pPr>
            <w:r>
              <w:rPr/>
              <w:t>有依法缴纳税收和社会保障资金的良好记录</w:t>
            </w:r>
          </w:p>
        </w:tc>
        <w:tc>
          <w:tcPr>
            <w:tcW w:type="dxa" w:w="4238"/>
          </w:tcPr>
          <w:p>
            <w:pPr>
              <w:pStyle w:val="null3"/>
            </w:pPr>
            <w:r>
              <w:rPr/>
              <w:t>提供投标截止日前6个月内任意1个月依法缴纳税收的相关材料；提供投标截止日前6个月内任意1个月依法缴纳社会保障资金的相关材料。如依法免税或不需要缴纳社会保障资金的，提供相应证明材料。</w:t>
            </w:r>
          </w:p>
        </w:tc>
      </w:tr>
      <w:tr>
        <w:tc>
          <w:tcPr>
            <w:tcW w:type="dxa" w:w="890"/>
          </w:tcPr>
          <w:p>
            <w:pPr>
              <w:pStyle w:val="null3"/>
            </w:pPr>
            <w:r>
              <w:rPr/>
              <w:t>3</w:t>
            </w:r>
          </w:p>
        </w:tc>
        <w:tc>
          <w:tcPr>
            <w:tcW w:type="dxa" w:w="3178"/>
          </w:tcPr>
          <w:p>
            <w:pPr>
              <w:pStyle w:val="null3"/>
            </w:pPr>
            <w:r>
              <w:rPr/>
              <w:t>具有良好的商业信誉和健全的财务会计制度</w:t>
            </w:r>
          </w:p>
        </w:tc>
        <w:tc>
          <w:tcPr>
            <w:tcW w:type="dxa" w:w="4238"/>
          </w:tcPr>
          <w:p>
            <w:pPr>
              <w:pStyle w:val="null3"/>
            </w:pPr>
            <w:r>
              <w:rPr/>
              <w:t>提供2023年度财务状况报告或2024年度财务状况报告；或银行出具的资信证明材料复印件。</w:t>
            </w:r>
          </w:p>
        </w:tc>
      </w:tr>
      <w:tr>
        <w:tc>
          <w:tcPr>
            <w:tcW w:type="dxa" w:w="890"/>
          </w:tcPr>
          <w:p>
            <w:pPr>
              <w:pStyle w:val="null3"/>
            </w:pPr>
            <w:r>
              <w:rPr/>
              <w:t>4</w:t>
            </w:r>
          </w:p>
        </w:tc>
        <w:tc>
          <w:tcPr>
            <w:tcW w:type="dxa" w:w="3178"/>
          </w:tcPr>
          <w:p>
            <w:pPr>
              <w:pStyle w:val="null3"/>
            </w:pPr>
            <w:r>
              <w:rPr/>
              <w:t>履行合同所必需的设备和专业技术能力</w:t>
            </w:r>
          </w:p>
        </w:tc>
        <w:tc>
          <w:tcPr>
            <w:tcW w:type="dxa" w:w="4238"/>
          </w:tcPr>
          <w:p>
            <w:pPr>
              <w:pStyle w:val="null3"/>
            </w:pPr>
            <w:r>
              <w:rPr/>
              <w:t>按投标（响应）文件格式填报设备及专业技术能力情况。</w:t>
            </w:r>
          </w:p>
        </w:tc>
      </w:tr>
      <w:tr>
        <w:tc>
          <w:tcPr>
            <w:tcW w:type="dxa" w:w="890"/>
          </w:tcPr>
          <w:p>
            <w:pPr>
              <w:pStyle w:val="null3"/>
            </w:pPr>
            <w:r>
              <w:rPr/>
              <w:t>5</w:t>
            </w:r>
          </w:p>
        </w:tc>
        <w:tc>
          <w:tcPr>
            <w:tcW w:type="dxa" w:w="3178"/>
          </w:tcPr>
          <w:p>
            <w:pPr>
              <w:pStyle w:val="null3"/>
            </w:pPr>
            <w:r>
              <w:rPr/>
              <w:t>参加采购活动前3年内，在经营活动中没有重大违法记录</w:t>
            </w:r>
          </w:p>
        </w:tc>
        <w:tc>
          <w:tcPr>
            <w:tcW w:type="dxa" w:w="4238"/>
          </w:tcPr>
          <w:p>
            <w:pPr>
              <w:pStyle w:val="null3"/>
            </w:pPr>
            <w:r>
              <w:rPr/>
              <w:t>参照投标函相关承诺格式内容。 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tc>
          <w:tcPr>
            <w:tcW w:type="dxa" w:w="890"/>
          </w:tcPr>
          <w:p>
            <w:pPr>
              <w:pStyle w:val="null3"/>
            </w:pPr>
            <w:r>
              <w:rPr/>
              <w:t>6</w:t>
            </w:r>
          </w:p>
        </w:tc>
        <w:tc>
          <w:tcPr>
            <w:tcW w:type="dxa" w:w="3178"/>
          </w:tcPr>
          <w:p>
            <w:pPr>
              <w:pStyle w:val="null3"/>
            </w:pPr>
            <w:r>
              <w:rPr/>
              <w:t>信用记录</w:t>
            </w:r>
          </w:p>
        </w:tc>
        <w:tc>
          <w:tcPr>
            <w:tcW w:type="dxa" w:w="4238"/>
          </w:tcPr>
          <w:p>
            <w:pPr>
              <w:pStyle w:val="null3"/>
            </w:pPr>
            <w:r>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tc>
          <w:tcPr>
            <w:tcW w:type="dxa" w:w="890"/>
          </w:tcPr>
          <w:p>
            <w:pPr>
              <w:pStyle w:val="null3"/>
            </w:pPr>
            <w:r>
              <w:rPr/>
              <w:t>7</w:t>
            </w:r>
          </w:p>
        </w:tc>
        <w:tc>
          <w:tcPr>
            <w:tcW w:type="dxa" w:w="3178"/>
          </w:tcPr>
          <w:p>
            <w:pPr>
              <w:pStyle w:val="null3"/>
            </w:pPr>
            <w:r>
              <w:rPr/>
              <w:t>供应商必须符合法律、行政法规规定的其他条件</w:t>
            </w:r>
          </w:p>
        </w:tc>
        <w:tc>
          <w:tcPr>
            <w:tcW w:type="dxa" w:w="4238"/>
          </w:tcPr>
          <w:p>
            <w:pPr>
              <w:pStyle w:val="null3"/>
            </w:pPr>
            <w:r>
              <w:rPr/>
              <w:t>单位负责人为同一人或者存在直接控股、 管理关系的不同供应商，不得同时参加本采购项目（或采购包） 投标（响应）。 为本项目提供整体设计、 规范编制或者项目管理、 监理、 检测等服务的供应商， 不得再参与本项目投标（响应）。 投标函相关承诺要求内容。</w:t>
            </w:r>
          </w:p>
        </w:tc>
      </w:tr>
      <w:tr>
        <w:tc>
          <w:tcPr>
            <w:tcW w:type="dxa" w:w="890"/>
          </w:tcPr>
          <w:p>
            <w:pPr>
              <w:pStyle w:val="null3"/>
            </w:pPr>
            <w:r>
              <w:rPr/>
              <w:t>8</w:t>
            </w:r>
          </w:p>
        </w:tc>
        <w:tc>
          <w:tcPr>
            <w:tcW w:type="dxa" w:w="3178"/>
          </w:tcPr>
          <w:p>
            <w:pPr>
              <w:pStyle w:val="null3"/>
            </w:pPr>
            <w:r>
              <w:rPr/>
              <w:t>本采购包专门面向中小企业采购</w:t>
            </w:r>
          </w:p>
        </w:tc>
        <w:tc>
          <w:tcPr>
            <w:tcW w:type="dxa" w:w="4238"/>
          </w:tcPr>
          <w:p>
            <w:pPr>
              <w:pStyle w:val="null3"/>
            </w:pPr>
            <w:r>
              <w:rPr/>
              <w:t>本项目属于专门面向小微企业采购的项目，全部服务的承接方应为小微企业（监狱企业、残疾人福利单位视同小型、微型企业）【依据《中小企业声明函》或由省级以上监狱管理局、戒毒管理局(含新疆生产建设兵团)出具的承接方属于监狱企业的证明文件或承接方的《残疾人福利性单位声明函》】。</w:t>
            </w:r>
          </w:p>
        </w:tc>
      </w:tr>
    </w:tbl>
    <w:p>
      <w:pPr>
        <w:pStyle w:val="null3"/>
        <w:ind w:firstLine="480"/>
      </w:pPr>
      <w:r>
        <w:rPr/>
        <w:t>表二符合性审查表：</w:t>
      </w:r>
    </w:p>
    <w:p>
      <w:pPr>
        <w:pStyle w:val="null3"/>
      </w:pPr>
      <w:r>
        <w:rPr/>
        <w:t>采购包1（广东省紧急医学救援现场指挥官培训项目）：</w:t>
      </w:r>
    </w:p>
    <w:tbl>
      <w:tblPr>
        <w:tblW w:w="0" w:type="auto"/>
        <w:tblBorders>
          <w:top w:val="single"/>
          <w:left w:val="single"/>
          <w:bottom w:val="single"/>
          <w:right w:val="single"/>
          <w:insideH w:val="single"/>
          <w:insideV w:val="single"/>
        </w:tblBorders>
      </w:tblPr>
      <w:tblGrid>
        <w:gridCol w:w="890"/>
        <w:gridCol w:w="3178"/>
        <w:gridCol w:w="4238"/>
      </w:tblGrid>
      <w:tr>
        <w:tc>
          <w:tcPr>
            <w:tcW w:type="dxa" w:w="890"/>
          </w:tcPr>
          <w:p>
            <w:pPr>
              <w:pStyle w:val="null3"/>
            </w:pPr>
            <w:r>
              <w:rPr/>
              <w:t xml:space="preserve"> 序号</w:t>
            </w:r>
          </w:p>
        </w:tc>
        <w:tc>
          <w:tcPr>
            <w:tcW w:type="dxa" w:w="3178"/>
          </w:tcPr>
          <w:p>
            <w:pPr>
              <w:pStyle w:val="null3"/>
            </w:pPr>
            <w:r>
              <w:rPr/>
              <w:t xml:space="preserve"> 评审点要求概况</w:t>
            </w:r>
          </w:p>
        </w:tc>
        <w:tc>
          <w:tcPr>
            <w:tcW w:type="dxa" w:w="4238"/>
          </w:tcPr>
          <w:p>
            <w:pPr>
              <w:pStyle w:val="null3"/>
            </w:pPr>
            <w:r>
              <w:rPr/>
              <w:t xml:space="preserve"> 评审点具体描述</w:t>
            </w:r>
          </w:p>
        </w:tc>
      </w:tr>
      <w:tr>
        <w:tc>
          <w:tcPr>
            <w:tcW w:type="dxa" w:w="890"/>
          </w:tcPr>
          <w:p>
            <w:pPr>
              <w:pStyle w:val="null3"/>
            </w:pPr>
            <w:r>
              <w:rPr/>
              <w:t>1</w:t>
            </w:r>
          </w:p>
        </w:tc>
        <w:tc>
          <w:tcPr>
            <w:tcW w:type="dxa" w:w="3178"/>
          </w:tcPr>
          <w:p>
            <w:pPr>
              <w:pStyle w:val="null3"/>
            </w:pPr>
            <w:r>
              <w:rPr/>
              <w:t>按照招标文件规定要求签署和盖章的；</w:t>
            </w:r>
          </w:p>
        </w:tc>
        <w:tc>
          <w:tcPr>
            <w:tcW w:type="dxa" w:w="4238"/>
          </w:tcPr>
          <w:p>
            <w:pPr>
              <w:pStyle w:val="null3"/>
            </w:pPr>
            <w:r>
              <w:rPr/>
              <w:t>按照招标文件规定要求签署和盖章的；</w:t>
            </w:r>
          </w:p>
        </w:tc>
      </w:tr>
      <w:tr>
        <w:tc>
          <w:tcPr>
            <w:tcW w:type="dxa" w:w="890"/>
          </w:tcPr>
          <w:p>
            <w:pPr>
              <w:pStyle w:val="null3"/>
            </w:pPr>
            <w:r>
              <w:rPr/>
              <w:t>2</w:t>
            </w:r>
          </w:p>
        </w:tc>
        <w:tc>
          <w:tcPr>
            <w:tcW w:type="dxa" w:w="3178"/>
          </w:tcPr>
          <w:p>
            <w:pPr>
              <w:pStyle w:val="null3"/>
            </w:pPr>
            <w:r>
              <w:rPr/>
              <w:t>法定代表人资格证明书及法定代表人授权委托书的有效性；</w:t>
            </w:r>
          </w:p>
        </w:tc>
        <w:tc>
          <w:tcPr>
            <w:tcW w:type="dxa" w:w="4238"/>
          </w:tcPr>
          <w:p>
            <w:pPr>
              <w:pStyle w:val="null3"/>
            </w:pPr>
            <w:r>
              <w:rPr/>
              <w:t>法定代表人资格证明书及法定代表人授权委托书的有效性；</w:t>
            </w:r>
          </w:p>
        </w:tc>
      </w:tr>
      <w:tr>
        <w:tc>
          <w:tcPr>
            <w:tcW w:type="dxa" w:w="890"/>
          </w:tcPr>
          <w:p>
            <w:pPr>
              <w:pStyle w:val="null3"/>
            </w:pPr>
            <w:r>
              <w:rPr/>
              <w:t>3</w:t>
            </w:r>
          </w:p>
        </w:tc>
        <w:tc>
          <w:tcPr>
            <w:tcW w:type="dxa" w:w="3178"/>
          </w:tcPr>
          <w:p>
            <w:pPr>
              <w:pStyle w:val="null3"/>
            </w:pPr>
            <w:r>
              <w:rPr/>
              <w:t>投标函已提交并符合招标文件要求的，且投标有效期满足招标文件要求的；</w:t>
            </w:r>
          </w:p>
        </w:tc>
        <w:tc>
          <w:tcPr>
            <w:tcW w:type="dxa" w:w="4238"/>
          </w:tcPr>
          <w:p>
            <w:pPr>
              <w:pStyle w:val="null3"/>
            </w:pPr>
            <w:r>
              <w:rPr/>
              <w:t>投标函已提交并符合招标文件要求的，且投标有效期满足招标文件要求的；</w:t>
            </w:r>
          </w:p>
        </w:tc>
      </w:tr>
      <w:tr>
        <w:tc>
          <w:tcPr>
            <w:tcW w:type="dxa" w:w="890"/>
          </w:tcPr>
          <w:p>
            <w:pPr>
              <w:pStyle w:val="null3"/>
            </w:pPr>
            <w:r>
              <w:rPr/>
              <w:t>4</w:t>
            </w:r>
          </w:p>
        </w:tc>
        <w:tc>
          <w:tcPr>
            <w:tcW w:type="dxa" w:w="3178"/>
          </w:tcPr>
          <w:p>
            <w:pPr>
              <w:pStyle w:val="null3"/>
            </w:pPr>
            <w:r>
              <w:rPr/>
              <w:t>投标文件完全满足对招标文件的实质性条款（即标注★号条款）无负偏离的；</w:t>
            </w:r>
          </w:p>
        </w:tc>
        <w:tc>
          <w:tcPr>
            <w:tcW w:type="dxa" w:w="4238"/>
          </w:tcPr>
          <w:p>
            <w:pPr>
              <w:pStyle w:val="null3"/>
            </w:pPr>
            <w:r>
              <w:rPr/>
              <w:t>投标文件完全满足对招标文件的实质性条款（即标注★号条款）无负偏离的；</w:t>
            </w:r>
          </w:p>
        </w:tc>
      </w:tr>
      <w:tr>
        <w:tc>
          <w:tcPr>
            <w:tcW w:type="dxa" w:w="890"/>
          </w:tcPr>
          <w:p>
            <w:pPr>
              <w:pStyle w:val="null3"/>
            </w:pPr>
            <w:r>
              <w:rPr/>
              <w:t>5</w:t>
            </w:r>
          </w:p>
        </w:tc>
        <w:tc>
          <w:tcPr>
            <w:tcW w:type="dxa" w:w="3178"/>
          </w:tcPr>
          <w:p>
            <w:pPr>
              <w:pStyle w:val="null3"/>
            </w:pPr>
            <w:r>
              <w:rPr/>
              <w:t>投标总报价不超过本项目最高限价（或采购预算）；</w:t>
            </w:r>
          </w:p>
        </w:tc>
        <w:tc>
          <w:tcPr>
            <w:tcW w:type="dxa" w:w="4238"/>
          </w:tcPr>
          <w:p>
            <w:pPr>
              <w:pStyle w:val="null3"/>
            </w:pPr>
            <w:r>
              <w:rPr/>
              <w:t>投标总报价不超过本项目最高限价（或采购预算）；</w:t>
            </w:r>
          </w:p>
        </w:tc>
      </w:tr>
      <w:tr>
        <w:tc>
          <w:tcPr>
            <w:tcW w:type="dxa" w:w="890"/>
          </w:tcPr>
          <w:p>
            <w:pPr>
              <w:pStyle w:val="null3"/>
            </w:pPr>
            <w:r>
              <w:rPr/>
              <w:t>6</w:t>
            </w:r>
          </w:p>
        </w:tc>
        <w:tc>
          <w:tcPr>
            <w:tcW w:type="dxa" w:w="3178"/>
          </w:tcPr>
          <w:p>
            <w:pPr>
              <w:pStyle w:val="null3"/>
            </w:pPr>
            <w:r>
              <w:rPr/>
              <w:t>投标文件没有采购人不能接受的附加条件的；</w:t>
            </w:r>
          </w:p>
        </w:tc>
        <w:tc>
          <w:tcPr>
            <w:tcW w:type="dxa" w:w="4238"/>
          </w:tcPr>
          <w:p>
            <w:pPr>
              <w:pStyle w:val="null3"/>
            </w:pPr>
            <w:r>
              <w:rPr/>
              <w:t>投标文件没有采购人不能接受的附加条件的；</w:t>
            </w:r>
          </w:p>
        </w:tc>
      </w:tr>
      <w:tr>
        <w:tc>
          <w:tcPr>
            <w:tcW w:type="dxa" w:w="890"/>
          </w:tcPr>
          <w:p>
            <w:pPr>
              <w:pStyle w:val="null3"/>
            </w:pPr>
            <w:r>
              <w:rPr/>
              <w:t>7</w:t>
            </w:r>
          </w:p>
        </w:tc>
        <w:tc>
          <w:tcPr>
            <w:tcW w:type="dxa" w:w="3178"/>
          </w:tcPr>
          <w:p>
            <w:pPr>
              <w:pStyle w:val="null3"/>
            </w:pPr>
            <w:r>
              <w:rPr/>
              <w:t>投标文件没有出现串通投标情形的；</w:t>
            </w:r>
          </w:p>
        </w:tc>
        <w:tc>
          <w:tcPr>
            <w:tcW w:type="dxa" w:w="4238"/>
          </w:tcPr>
          <w:p>
            <w:pPr>
              <w:pStyle w:val="null3"/>
            </w:pPr>
            <w:r>
              <w:rPr/>
              <w:t>投标文件没有出现串通投标情形的；</w:t>
            </w:r>
          </w:p>
        </w:tc>
      </w:tr>
      <w:tr>
        <w:tc>
          <w:tcPr>
            <w:tcW w:type="dxa" w:w="890"/>
          </w:tcPr>
          <w:p>
            <w:pPr>
              <w:pStyle w:val="null3"/>
            </w:pPr>
            <w:r>
              <w:rPr/>
              <w:t>8</w:t>
            </w:r>
          </w:p>
        </w:tc>
        <w:tc>
          <w:tcPr>
            <w:tcW w:type="dxa" w:w="3178"/>
          </w:tcPr>
          <w:p>
            <w:pPr>
              <w:pStyle w:val="null3"/>
            </w:pPr>
            <w:r>
              <w:rPr/>
              <w:t>投标文件没有招标文件中规定的其他无效投标条款的；</w:t>
            </w:r>
          </w:p>
        </w:tc>
        <w:tc>
          <w:tcPr>
            <w:tcW w:type="dxa" w:w="4238"/>
          </w:tcPr>
          <w:p>
            <w:pPr>
              <w:pStyle w:val="null3"/>
            </w:pPr>
            <w:r>
              <w:rPr/>
              <w:t>投标文件没有招标文件中规定的其他无效投标条款的；</w:t>
            </w:r>
          </w:p>
        </w:tc>
      </w:tr>
      <w:tr>
        <w:tc>
          <w:tcPr>
            <w:tcW w:type="dxa" w:w="890"/>
          </w:tcPr>
          <w:p>
            <w:pPr>
              <w:pStyle w:val="null3"/>
            </w:pPr>
            <w:r>
              <w:rPr/>
              <w:t>9</w:t>
            </w:r>
          </w:p>
        </w:tc>
        <w:tc>
          <w:tcPr>
            <w:tcW w:type="dxa" w:w="3178"/>
          </w:tcPr>
          <w:p>
            <w:pPr>
              <w:pStyle w:val="null3"/>
            </w:pPr>
            <w:r>
              <w:rPr/>
              <w:t>没有法律、法规规定的其他无效情形。</w:t>
            </w:r>
          </w:p>
        </w:tc>
        <w:tc>
          <w:tcPr>
            <w:tcW w:type="dxa" w:w="4238"/>
          </w:tcPr>
          <w:p>
            <w:pPr>
              <w:pStyle w:val="null3"/>
            </w:pPr>
            <w:r>
              <w:rPr/>
              <w:t>没有法律、法规规定的其他无效情形。</w:t>
            </w:r>
          </w:p>
        </w:tc>
      </w:tr>
    </w:tbl>
    <w:p>
      <w:pPr>
        <w:pStyle w:val="null3"/>
        <w:outlineLvl w:val="3"/>
      </w:pPr>
      <w:r>
        <w:rPr>
          <w:sz w:val="24"/>
          <w:b/>
        </w:rPr>
        <w:t>2.投标文件澄清</w:t>
      </w:r>
    </w:p>
    <w:p>
      <w:pPr>
        <w:pStyle w:val="null3"/>
        <w:ind w:firstLine="480"/>
      </w:pPr>
      <w:r>
        <w:rPr/>
        <w:t xml:space="preserve"> 2.1对于投标文件中含义不明确、同类问题表述不一致或者有明显文字和计算错误的内容，评标委员会应当在评审过程中发起在线澄清，要求投标人针对价格或内容做出必要的澄清、说明或补正。代理机构可根据开标环节记录的授权代表人联系方式发送短信提醒或电话告知。</w:t>
      </w:r>
    </w:p>
    <w:p>
      <w:pPr>
        <w:pStyle w:val="null3"/>
        <w:ind w:firstLine="480"/>
      </w:pPr>
      <w:r>
        <w:rPr/>
        <w:t>投标人需登录广东政府采购智慧云平台项目采购系统的等候大厅，在规定时间内完成澄清（响应），并加盖电子印章。</w:t>
      </w:r>
    </w:p>
    <w:p>
      <w:pPr>
        <w:pStyle w:val="null3"/>
        <w:ind w:firstLine="480"/>
      </w:pPr>
      <w:r>
        <w:rPr/>
        <w:t>若因投标人联系方式错误未接收短信、未接听电话或超时未进行澄清（响应）造成的不利后果由供应商自行承担。投标人的澄清、说明或者补正不得超出投标文件的范围或者改变投标文件的实质性内容。</w:t>
      </w:r>
    </w:p>
    <w:p>
      <w:pPr>
        <w:pStyle w:val="null3"/>
        <w:ind w:firstLine="480"/>
      </w:pPr>
      <w:r>
        <w:rPr/>
        <w:t>2.2评标委员会不接受投标人主动提出的澄清、说明或补正。</w:t>
      </w:r>
    </w:p>
    <w:p>
      <w:pPr>
        <w:pStyle w:val="null3"/>
        <w:ind w:firstLine="480"/>
      </w:pPr>
      <w:r>
        <w:rPr/>
        <w:t>2.3评标委员会对投标人提交的澄清、说明或补正有疑问的，可以要求投标人进一步澄清、说明或补正。</w:t>
      </w:r>
    </w:p>
    <w:p>
      <w:pPr>
        <w:pStyle w:val="null3"/>
        <w:outlineLvl w:val="3"/>
      </w:pPr>
      <w:r>
        <w:rPr>
          <w:sz w:val="24"/>
          <w:b/>
        </w:rPr>
        <w:t>3.详细评审</w:t>
      </w:r>
    </w:p>
    <w:p>
      <w:pPr>
        <w:pStyle w:val="null3"/>
      </w:pPr>
      <w:r>
        <w:rPr/>
        <w:t>采购包1(广东省紧急医学救援现场指挥官培训项目):</w:t>
      </w:r>
    </w:p>
    <w:tbl>
      <w:tblPr>
        <w:tblW w:w="0" w:type="auto"/>
        <w:tblBorders>
          <w:top w:val="single"/>
          <w:left w:val="single"/>
          <w:bottom w:val="single"/>
          <w:right w:val="single"/>
          <w:insideH w:val="single"/>
          <w:insideV w:val="single"/>
        </w:tblBorders>
      </w:tblPr>
      <w:tblGrid>
        <w:gridCol w:w="461"/>
        <w:gridCol w:w="461"/>
        <w:gridCol w:w="2307"/>
        <w:gridCol w:w="5076"/>
      </w:tblGrid>
      <w:tr>
        <w:tc>
          <w:tcPr>
            <w:tcW w:type="dxa" w:w="922"/>
            <w:gridSpan w:val="2"/>
          </w:tcPr>
          <w:p>
            <w:pPr>
              <w:pStyle w:val="null3"/>
              <w:jc w:val="center"/>
            </w:pPr>
            <w:r>
              <w:rPr/>
              <w:t>评审因素</w:t>
            </w:r>
          </w:p>
        </w:tc>
        <w:tc>
          <w:tcPr>
            <w:tcW w:type="dxa" w:w="7383"/>
            <w:gridSpan w:val="2"/>
          </w:tcPr>
          <w:p>
            <w:pPr>
              <w:pStyle w:val="null3"/>
              <w:jc w:val="center"/>
            </w:pPr>
            <w:r>
              <w:rPr/>
              <w:t>评审标准</w:t>
            </w:r>
          </w:p>
        </w:tc>
      </w:tr>
      <w:tr>
        <w:tc>
          <w:tcPr>
            <w:tcW w:type="dxa" w:w="922"/>
            <w:gridSpan w:val="2"/>
          </w:tcPr>
          <w:p>
            <w:pPr>
              <w:pStyle w:val="null3"/>
              <w:jc w:val="center"/>
            </w:pPr>
            <w:r>
              <w:rPr/>
              <w:t>分值构成</w:t>
            </w:r>
          </w:p>
        </w:tc>
        <w:tc>
          <w:tcPr>
            <w:tcW w:type="dxa" w:w="7383"/>
            <w:gridSpan w:val="2"/>
          </w:tcPr>
          <w:p>
            <w:pPr>
              <w:pStyle w:val="null3"/>
            </w:pPr>
            <w:r>
              <w:rPr/>
              <w:t>商务部分30.0分</w:t>
            </w:r>
          </w:p>
          <w:p>
            <w:pPr>
              <w:pStyle w:val="null3"/>
            </w:pPr>
            <w:r>
              <w:rPr/>
              <w:t>技术部分60.0分</w:t>
            </w:r>
          </w:p>
          <w:p>
            <w:pPr>
              <w:pStyle w:val="null3"/>
            </w:pPr>
            <w:r>
              <w:rPr/>
              <w:t>报价得分10.0分</w:t>
            </w:r>
          </w:p>
        </w:tc>
      </w:tr>
      <w:tr>
        <w:tc>
          <w:tcPr>
            <w:tcW w:type="dxa" w:w="922"/>
            <w:gridSpan w:val="2"/>
            <w:vMerge w:val="restart"/>
          </w:tcPr>
          <w:p>
            <w:pPr>
              <w:pStyle w:val="null3"/>
              <w:jc w:val="center"/>
            </w:pPr>
            <w:r>
              <w:rPr/>
              <w:t>技术部分</w:t>
            </w:r>
          </w:p>
        </w:tc>
        <w:tc>
          <w:tcPr>
            <w:tcW w:type="dxa" w:w="2307"/>
          </w:tcPr>
          <w:p>
            <w:pPr>
              <w:pStyle w:val="null3"/>
              <w:jc w:val="left"/>
            </w:pPr>
            <w:r>
              <w:rPr/>
              <w:t>投标人对采购需求中一般参数的的响应情况 (10.0分)</w:t>
            </w:r>
          </w:p>
        </w:tc>
        <w:tc>
          <w:tcPr>
            <w:tcW w:type="dxa" w:w="5076"/>
          </w:tcPr>
          <w:p>
            <w:pPr>
              <w:pStyle w:val="null3"/>
              <w:jc w:val="left"/>
            </w:pPr>
            <w:r>
              <w:rPr/>
              <w:t>一般技术条款的响应情况：根据各投标人对《第二章采购需求》具体技术(参数)要求中未标注“★”或“▲”的的响应情况进行评审（以每个序号分别作为一项）：一般参数条款完全满足或优于的，得10分；每有1项负偏离或不完全满足的扣1分，负偏离或不完全满足的超过10项的视为对采购需求有较大偏离，统一得0分。 注：如有明确提供的证明资料，则以要求的为准，未按要求提供证明材料的不得分；如无明确证明材料的，以投标人投标文件中的《一般条款响应表》中的响应情况填写内容为准，未填写或不满足的视为负偏离。</w:t>
            </w:r>
          </w:p>
        </w:tc>
      </w:tr>
      <w:tr>
        <w:tc>
          <w:tcPr>
            <w:tcW w:type="dxa" w:w="922"/>
            <w:gridSpan w:val="2"/>
            <w:vMerge/>
          </w:tcPr>
          <w:p/>
        </w:tc>
        <w:tc>
          <w:tcPr>
            <w:tcW w:type="dxa" w:w="2307"/>
          </w:tcPr>
          <w:p>
            <w:pPr>
              <w:pStyle w:val="null3"/>
              <w:jc w:val="left"/>
            </w:pPr>
            <w:r>
              <w:rPr/>
              <w:t>整体服务方案 (10.0分)</w:t>
            </w:r>
          </w:p>
        </w:tc>
        <w:tc>
          <w:tcPr>
            <w:tcW w:type="dxa" w:w="5076"/>
          </w:tcPr>
          <w:p>
            <w:pPr>
              <w:pStyle w:val="null3"/>
              <w:jc w:val="left"/>
            </w:pPr>
            <w:r>
              <w:rPr/>
              <w:t>根据投标人对本项目提供的整体服务方案（包括但不限于①具体的服务计划；②服务流程；③服务准备和策划工作；④住宿接待方案等）进行综合评审：（1）整体服务方案科学合理，内容详细，可行性高优于采购需求的的，得10分； （2）整体服务方案较科学合理，内容较详细，可行性较高满足采购需求的，得6分； （3）整体服务方案一般，内容简单，可行性低部分满足采购需求的，得2分； （4）未提供相关内容的，得0分。</w:t>
            </w:r>
          </w:p>
        </w:tc>
      </w:tr>
      <w:tr>
        <w:tc>
          <w:tcPr>
            <w:tcW w:type="dxa" w:w="922"/>
            <w:gridSpan w:val="2"/>
            <w:vMerge/>
          </w:tcPr>
          <w:p/>
        </w:tc>
        <w:tc>
          <w:tcPr>
            <w:tcW w:type="dxa" w:w="2307"/>
          </w:tcPr>
          <w:p>
            <w:pPr>
              <w:pStyle w:val="null3"/>
              <w:jc w:val="left"/>
            </w:pPr>
            <w:r>
              <w:rPr/>
              <w:t>野外生存基础设施 (8.0分)</w:t>
            </w:r>
          </w:p>
        </w:tc>
        <w:tc>
          <w:tcPr>
            <w:tcW w:type="dxa" w:w="5076"/>
          </w:tcPr>
          <w:p>
            <w:pPr>
              <w:pStyle w:val="null3"/>
              <w:jc w:val="left"/>
            </w:pPr>
            <w:r>
              <w:rPr/>
              <w:t>根据投标人提供的野外生存设施情况（包括但不限于①住宿环境；②作战服、作战帽、作战靴、生活背囊、生活帐篷、自热食品、水壶等野外生存基础设施情况等）进行综合评审： （1）住宿环境安全卫生，布局科学合理，作战服、作战帽、作战靴、生活背囊、生活帐篷、自热食品、水壶等野外生存基础设施充裕优于采购需求的，得8分； （2）住宿环境安全卫生，布局较科学合理，作战服、作战帽、作战靴、生活背囊、生活帐篷、自热食品、水壶等野外生存基础设施齐备满足采购需求的，得5分； （3）住宿环境一般，布局一般，作战服、作战帽、作战靴、生活背囊、生活帐篷、自热食品、水壶等野外生存基础设施部分满足采购需求，得2分； （4）未提供相关内容的不得分。</w:t>
            </w:r>
          </w:p>
        </w:tc>
      </w:tr>
      <w:tr>
        <w:tc>
          <w:tcPr>
            <w:tcW w:type="dxa" w:w="922"/>
            <w:gridSpan w:val="2"/>
            <w:vMerge/>
          </w:tcPr>
          <w:p/>
        </w:tc>
        <w:tc>
          <w:tcPr>
            <w:tcW w:type="dxa" w:w="2307"/>
          </w:tcPr>
          <w:p>
            <w:pPr>
              <w:pStyle w:val="null3"/>
              <w:jc w:val="left"/>
            </w:pPr>
            <w:r>
              <w:rPr/>
              <w:t>培训会议室等培训场地基础设施情况 (8.0分)</w:t>
            </w:r>
          </w:p>
        </w:tc>
        <w:tc>
          <w:tcPr>
            <w:tcW w:type="dxa" w:w="5076"/>
          </w:tcPr>
          <w:p>
            <w:pPr>
              <w:pStyle w:val="null3"/>
              <w:jc w:val="left"/>
            </w:pPr>
            <w:r>
              <w:rPr/>
              <w:t>根据投标人提供的培训会议室培训场地基础设施情况（包括但不限于①场地情况；②场地配套基础设施情况等）进行综合评审： （1）具有相关培训场地并满足采购需求，设施设备充裕，配置合理优于采购需求的的，得8分； （2）具有相关培训场地并满足采购需求，设施设备较充裕，配置较合理满足采购需求的，得5分； （3）具有相关培训场地并满足采购需求，设施设备一般，配置一般部分满足采购需求的，得2分； （4）未提供相关内容的不得分。</w:t>
            </w:r>
          </w:p>
        </w:tc>
      </w:tr>
      <w:tr>
        <w:tc>
          <w:tcPr>
            <w:tcW w:type="dxa" w:w="922"/>
            <w:gridSpan w:val="2"/>
            <w:vMerge/>
          </w:tcPr>
          <w:p/>
        </w:tc>
        <w:tc>
          <w:tcPr>
            <w:tcW w:type="dxa" w:w="2307"/>
          </w:tcPr>
          <w:p>
            <w:pPr>
              <w:pStyle w:val="null3"/>
              <w:jc w:val="left"/>
            </w:pPr>
            <w:r>
              <w:rPr/>
              <w:t>项目进度计划及培训方案 (12.0分)</w:t>
            </w:r>
          </w:p>
        </w:tc>
        <w:tc>
          <w:tcPr>
            <w:tcW w:type="dxa" w:w="5076"/>
          </w:tcPr>
          <w:p>
            <w:pPr>
              <w:pStyle w:val="null3"/>
              <w:jc w:val="left"/>
            </w:pPr>
            <w:r>
              <w:rPr/>
              <w:t>1、对根据投标人所提项目进度计划及培训方案中（包括但不限于①项目实施的各个阶段计划、时间安排②各个阶段计划的保障措施③各个阶段计划的人员安排④具体的培训计划（包含次数、内容等）安排）进行综合评审： （1）提供的项目项目进度计划及培训方案优于采购需求的，得12分； （2）提供的项目进度计划及培训方案满足采购需求的的，得7分； （3）提供的项目进度计划及培训方案只有部分满足采购需求的，得2分；（4）未提供相关内容的不得分。</w:t>
            </w:r>
          </w:p>
        </w:tc>
      </w:tr>
      <w:tr>
        <w:tc>
          <w:tcPr>
            <w:tcW w:type="dxa" w:w="922"/>
            <w:gridSpan w:val="2"/>
            <w:vMerge/>
          </w:tcPr>
          <w:p/>
        </w:tc>
        <w:tc>
          <w:tcPr>
            <w:tcW w:type="dxa" w:w="2307"/>
          </w:tcPr>
          <w:p>
            <w:pPr>
              <w:pStyle w:val="null3"/>
              <w:jc w:val="left"/>
            </w:pPr>
            <w:r>
              <w:rPr/>
              <w:t>保障措施 (12.0分)</w:t>
            </w:r>
          </w:p>
        </w:tc>
        <w:tc>
          <w:tcPr>
            <w:tcW w:type="dxa" w:w="5076"/>
          </w:tcPr>
          <w:p>
            <w:pPr>
              <w:pStyle w:val="null3"/>
              <w:jc w:val="left"/>
            </w:pPr>
            <w:r>
              <w:rPr/>
              <w:t>根据投标人对本项目提供的保障措施（包括但不限于①服务质量保障措施、②突发事件应急服务保障方案和处理方案、③服务热线电话和质量投诉电话、④项目实施过程中可预见的风险及其具体的解决办法等）进行综合评审： （1）保障措施具有针对性，对服务过程中可能会出现的风险有预先评判，并制定相应的防控措施，能避免风险或出现风险能及时有效的处理优于采购需求的，得12分； （2）有保障措施，有提出服务过程中可能会出现的风险及防控措施满足采购需求，得7分； （3）有保障措施和列明可能会出现的风险，但未制定防控措施部分满足采购需求，得2分； （4）未提供相关内容的，得0分。</w:t>
            </w:r>
          </w:p>
        </w:tc>
      </w:tr>
      <w:tr>
        <w:tc>
          <w:tcPr>
            <w:tcW w:type="dxa" w:w="922"/>
            <w:gridSpan w:val="2"/>
            <w:vMerge w:val="restart"/>
          </w:tcPr>
          <w:p>
            <w:pPr>
              <w:pStyle w:val="null3"/>
              <w:jc w:val="center"/>
            </w:pPr>
            <w:r>
              <w:rPr/>
              <w:t>商务部分</w:t>
            </w:r>
          </w:p>
        </w:tc>
        <w:tc>
          <w:tcPr>
            <w:tcW w:type="dxa" w:w="2307"/>
          </w:tcPr>
          <w:p>
            <w:pPr>
              <w:pStyle w:val="null3"/>
              <w:jc w:val="left"/>
            </w:pPr>
            <w:r>
              <w:rPr/>
              <w:t>同类项目业绩 (10.0分)</w:t>
            </w:r>
          </w:p>
        </w:tc>
        <w:tc>
          <w:tcPr>
            <w:tcW w:type="dxa" w:w="5076"/>
          </w:tcPr>
          <w:p>
            <w:pPr>
              <w:pStyle w:val="null3"/>
              <w:jc w:val="left"/>
            </w:pPr>
            <w:r>
              <w:rPr/>
              <w:t>供应商提供2022年1月1日以来（以合同签订时间为准）的同类项目业绩，每提供一个满足要求的项目业绩得2分，此项最高得10分。 注：①业绩时间以合同签订时间为准。供应商应提供合同关键页扫描件（合同关键页包括：合同封面、服务内容页及双方签章页；加盖供应商公章）。 ②同一项目不同年份的合同按一份业绩计算，不重复计算业绩分数。同一业主在同一采购项目中续签的合同不重复计分。</w:t>
            </w:r>
          </w:p>
        </w:tc>
      </w:tr>
      <w:tr>
        <w:tc>
          <w:tcPr>
            <w:tcW w:type="dxa" w:w="922"/>
            <w:gridSpan w:val="2"/>
            <w:vMerge/>
          </w:tcPr>
          <w:p/>
        </w:tc>
        <w:tc>
          <w:tcPr>
            <w:tcW w:type="dxa" w:w="2307"/>
          </w:tcPr>
          <w:p>
            <w:pPr>
              <w:pStyle w:val="null3"/>
              <w:jc w:val="left"/>
            </w:pPr>
            <w:r>
              <w:rPr/>
              <w:t>满意度评价 (5.0分)</w:t>
            </w:r>
          </w:p>
        </w:tc>
        <w:tc>
          <w:tcPr>
            <w:tcW w:type="dxa" w:w="5076"/>
          </w:tcPr>
          <w:p>
            <w:pPr>
              <w:pStyle w:val="null3"/>
              <w:jc w:val="left"/>
            </w:pPr>
            <w:r>
              <w:rPr/>
              <w:t>上述有效业绩中获得正面评价（优秀、优良、良好、满意或相当于正面评价），且评价文件须体现评价单位的联系人及联系方式（如无体现的，供应商须附上评价单位的联系人及联系方式）。每份得1分，最高得5分。 注：1.同一项目按一份计算，不重复计算分数。 2.提供合同甲方盖章的评价文件。</w:t>
            </w:r>
          </w:p>
        </w:tc>
      </w:tr>
      <w:tr>
        <w:tc>
          <w:tcPr>
            <w:tcW w:type="dxa" w:w="922"/>
            <w:gridSpan w:val="2"/>
            <w:vMerge/>
          </w:tcPr>
          <w:p/>
        </w:tc>
        <w:tc>
          <w:tcPr>
            <w:tcW w:type="dxa" w:w="2307"/>
          </w:tcPr>
          <w:p>
            <w:pPr>
              <w:pStyle w:val="null3"/>
              <w:jc w:val="left"/>
            </w:pPr>
            <w:r>
              <w:rPr/>
              <w:t>培训师资力量 (12.0分)</w:t>
            </w:r>
          </w:p>
        </w:tc>
        <w:tc>
          <w:tcPr>
            <w:tcW w:type="dxa" w:w="5076"/>
          </w:tcPr>
          <w:p>
            <w:pPr>
              <w:pStyle w:val="null3"/>
              <w:jc w:val="left"/>
            </w:pPr>
            <w:r>
              <w:rPr/>
              <w:t>1.根据拟派培训讲师能力情况进行评审： 拟投入本项目的培训讲师具有正高级职称的，每个得2分，具有副高级职称的每个得1分的，本小项最高得8分。 2.根据拟派培训教师经验情况进行评审：拟投入本项目的培训讲师具有5年或以上类似项目培训经验的，每个得1分，5年或以上＞类似项目培训经验≥3年的每个得0.5分的，本小项最高得4分。 注：1需提供职称证书扫描件，如同一人具备多项证书的按照所提供证书中的最高档得分不可累计得分；2需提供教学经验相关证明材料（包括但不限于履历表、培训邀请函、培训现场照片、培训合同等）作为评审依据，不提供的不得分。</w:t>
            </w:r>
          </w:p>
        </w:tc>
      </w:tr>
      <w:tr>
        <w:tc>
          <w:tcPr>
            <w:tcW w:type="dxa" w:w="922"/>
            <w:gridSpan w:val="2"/>
            <w:vMerge/>
          </w:tcPr>
          <w:p/>
        </w:tc>
        <w:tc>
          <w:tcPr>
            <w:tcW w:type="dxa" w:w="2307"/>
          </w:tcPr>
          <w:p>
            <w:pPr>
              <w:pStyle w:val="null3"/>
              <w:jc w:val="left"/>
            </w:pPr>
            <w:r>
              <w:rPr/>
              <w:t>服务人员经验 (3.0分)</w:t>
            </w:r>
          </w:p>
        </w:tc>
        <w:tc>
          <w:tcPr>
            <w:tcW w:type="dxa" w:w="5076"/>
          </w:tcPr>
          <w:p>
            <w:pPr>
              <w:pStyle w:val="null3"/>
              <w:jc w:val="left"/>
            </w:pPr>
            <w:r>
              <w:rPr/>
              <w:t>根据拟投入项目服务人员经验情况进行评审： 1.拟投入本项目的项目负责人具有5年或以上类似项目经验的，得1分； 2.拟投入本项目的其他工作人员具有3年或以上类似项目经验的，每个得1分，满分为2分； 注：需提供服务人员相关证书扫描件和投标截止日前6个月内任意1个月依法缴纳社会保障资金的相关材料加盖公章作为评审依据，不提供或提供不全的不得分。</w:t>
            </w:r>
          </w:p>
        </w:tc>
      </w:tr>
      <w:tr>
        <w:tc>
          <w:tcPr>
            <w:tcW w:type="dxa" w:w="922"/>
            <w:gridSpan w:val="2"/>
          </w:tcPr>
          <w:p>
            <w:pPr>
              <w:pStyle w:val="null3"/>
              <w:jc w:val="center"/>
            </w:pPr>
            <w:r>
              <w:rPr/>
              <w:t>投标报价</w:t>
            </w:r>
          </w:p>
        </w:tc>
        <w:tc>
          <w:tcPr>
            <w:tcW w:type="dxa" w:w="2307"/>
          </w:tcPr>
          <w:p>
            <w:pPr>
              <w:pStyle w:val="null3"/>
              <w:jc w:val="left"/>
            </w:pPr>
            <w:r>
              <w:rPr/>
              <w:t>投标报价得分 (10.0分)</w:t>
            </w:r>
          </w:p>
        </w:tc>
        <w:tc>
          <w:tcPr>
            <w:tcW w:type="dxa" w:w="5076"/>
          </w:tcPr>
          <w:p>
            <w:pPr>
              <w:pStyle w:val="null3"/>
              <w:jc w:val="left"/>
            </w:pPr>
            <w:r>
              <w:rPr/>
              <w:t>投标报价得分＝（评标基准价/投标报价）×价格分值【注：满足招标文件要求且投标价格最低的投标报价为评标基准价。】最低报价不是中标的唯一依据。因落实政府采购政策进行价格调整的，以调整后的价格计算评标基准价和投标报价。</w:t>
            </w:r>
          </w:p>
        </w:tc>
      </w:tr>
    </w:tbl>
    <w:p>
      <w:pPr>
        <w:pStyle w:val="null3"/>
        <w:outlineLvl w:val="3"/>
      </w:pPr>
      <w:r>
        <w:rPr>
          <w:sz w:val="24"/>
          <w:b/>
        </w:rPr>
        <w:t>4.汇总、排序</w:t>
      </w:r>
    </w:p>
    <w:p>
      <w:pPr>
        <w:pStyle w:val="null3"/>
      </w:pPr>
      <w:r>
        <w:rPr/>
        <w:t>采购包1：</w:t>
      </w:r>
    </w:p>
    <w:p>
      <w:pPr>
        <w:pStyle w:val="null3"/>
      </w:pPr>
      <w:r>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提供相同品牌产品（非单一产品采购，以核心产品为准。多个核心产品的，有一种产品品牌相同，即视为提供相同品牌产品），评审后得分最高的同品牌投标人获得中标人推荐资格；评审得分相同的，由采购人或者采购人委托评标委员会采取随机抽取方式确定，其他同品牌投标人不作为中标候选人）。</w:t>
      </w:r>
    </w:p>
    <w:p>
      <w:pPr>
        <w:pStyle w:val="null3"/>
        <w:outlineLvl w:val="3"/>
      </w:pPr>
      <w:r>
        <w:rPr>
          <w:sz w:val="24"/>
          <w:b/>
        </w:rPr>
        <w:t>5.中标价的确定</w:t>
      </w:r>
    </w:p>
    <w:p>
      <w:pPr>
        <w:pStyle w:val="null3"/>
        <w:ind w:firstLine="480"/>
      </w:pPr>
      <w:r>
        <w:rPr/>
        <w:t>除了按第四章第一点第7条修正并经投标人确认的投标报价作为中标价外，中标价以开标时公开唱标价为准。</w:t>
      </w:r>
    </w:p>
    <w:p>
      <w:pPr>
        <w:pStyle w:val="null3"/>
        <w:outlineLvl w:val="3"/>
      </w:pPr>
      <w:r>
        <w:rPr>
          <w:sz w:val="24"/>
          <w:b/>
        </w:rPr>
        <w:t>6.其他无效投标的情形：</w:t>
      </w:r>
    </w:p>
    <w:p>
      <w:pPr>
        <w:pStyle w:val="null3"/>
        <w:ind w:firstLine="480"/>
      </w:pPr>
      <w:r>
        <w:rPr/>
        <w:t>(1)评标期间，投标人没有按评标委员会的要求提交法定代表人或其委托代理人签字的澄清、说明、补正或改变了投标文件的实质性内容的。</w:t>
      </w:r>
    </w:p>
    <w:p>
      <w:pPr>
        <w:pStyle w:val="null3"/>
        <w:ind w:firstLine="480"/>
      </w:pPr>
      <w:r>
        <w:rPr/>
        <w:t>(2)投标文件提供虚假材料的。</w:t>
      </w:r>
    </w:p>
    <w:p>
      <w:pPr>
        <w:pStyle w:val="null3"/>
        <w:ind w:firstLine="480"/>
      </w:pPr>
      <w:r>
        <w:rPr/>
        <w:t>(3)投标人以他人名义投标、串通投标、以行贿手段谋取中标或者以其他弄虚作假方式投标的。</w:t>
      </w:r>
    </w:p>
    <w:p>
      <w:pPr>
        <w:pStyle w:val="null3"/>
        <w:ind w:firstLine="480"/>
      </w:pPr>
      <w:r>
        <w:rPr/>
        <w:t>(4)投标人对采购人、采购代理机构、评标委员会及其工作人员施加影响，有碍招标公平、公正的。</w:t>
      </w:r>
    </w:p>
    <w:p>
      <w:pPr>
        <w:pStyle w:val="null3"/>
        <w:ind w:firstLine="480"/>
      </w:pPr>
      <w:r>
        <w:rPr/>
        <w:t>(5)投标文件含有采购人不能接受的附加条件的。</w:t>
      </w:r>
    </w:p>
    <w:p>
      <w:pPr>
        <w:pStyle w:val="null3"/>
        <w:ind w:firstLine="480"/>
      </w:pPr>
      <w:r>
        <w:rPr/>
        <w:t>(6)法律、法规和招标文件规定的其他无效情形。</w:t>
      </w:r>
    </w:p>
    <w:p>
      <w:pPr>
        <w:pStyle w:val="null3"/>
      </w:pPr>
      <w:r>
        <w:rPr/>
        <w:t xml:space="preserve">  </w:t>
      </w:r>
    </w:p>
    <w:p>
      <w:pPr>
        <w:pStyle w:val="null3"/>
        <w:jc w:val="center"/>
        <w:outlineLvl w:val="1"/>
      </w:pPr>
      <w:r>
        <w:rPr>
          <w:sz w:val="36"/>
          <w:b/>
        </w:rPr>
        <w:t>第五章 合同文本</w:t>
      </w:r>
    </w:p>
    <w:p>
      <w:pPr>
        <w:pStyle w:val="null3"/>
      </w:pPr>
      <w:r>
        <w:rPr>
          <w:b/>
        </w:rPr>
        <w:t>广东省政府采购</w:t>
      </w:r>
    </w:p>
    <w:p>
      <w:pPr>
        <w:pStyle w:val="null3"/>
        <w:spacing w:before="150" w:after="150"/>
        <w:jc w:val="both"/>
      </w:pPr>
      <w:r>
        <w:rPr/>
        <w:t xml:space="preserve"> </w:t>
      </w:r>
    </w:p>
    <w:p>
      <w:pPr>
        <w:pStyle w:val="null3"/>
        <w:jc w:val="center"/>
      </w:pPr>
      <w:r>
        <w:rPr>
          <w:b/>
        </w:rPr>
        <w:t>合　同　书</w:t>
      </w:r>
    </w:p>
    <w:p>
      <w:pPr>
        <w:pStyle w:val="null3"/>
        <w:jc w:val="center"/>
      </w:pPr>
      <w:r>
        <w:br/>
      </w:r>
      <w:r>
        <w:br/>
      </w:r>
      <w:r>
        <w:br/>
      </w:r>
      <w:r>
        <w:br/>
      </w:r>
      <w:r>
        <w:br/>
      </w:r>
      <w:r>
        <w:br/>
      </w:r>
      <w:r>
        <w:br/>
      </w:r>
      <w:r>
        <w:rPr>
          <w:sz w:val="24"/>
          <w:b/>
        </w:rPr>
        <w:t>注：本合同仅为合同的参考文本，合同签订双方可根据项目的具体要求进行修订。</w:t>
      </w:r>
      <w:r>
        <w:br/>
      </w:r>
      <w:r>
        <w:rPr/>
        <w:t xml:space="preserve">   </w:t>
      </w:r>
    </w:p>
    <w:p>
      <w:pPr>
        <w:pStyle w:val="null3"/>
        <w:jc w:val="center"/>
      </w:pPr>
      <w:r>
        <w:rPr>
          <w:sz w:val="28"/>
          <w:color w:val="222222"/>
        </w:rPr>
        <w:t>采购计划编号：</w:t>
      </w:r>
      <w:r>
        <w:rPr/>
        <w:t xml:space="preserve"> </w:t>
      </w:r>
      <w:r>
        <w:rPr>
          <w:u w:val="single"/>
        </w:rPr>
        <w:t xml:space="preserve">                               </w:t>
      </w:r>
    </w:p>
    <w:p>
      <w:pPr>
        <w:pStyle w:val="null3"/>
        <w:jc w:val="center"/>
      </w:pPr>
      <w:r>
        <w:rPr>
          <w:sz w:val="28"/>
          <w:color w:val="222222"/>
        </w:rPr>
        <w:t>项目编号：</w:t>
      </w:r>
      <w:r>
        <w:rPr/>
        <w:t xml:space="preserve"> </w:t>
      </w:r>
      <w:r>
        <w:rPr>
          <w:u w:val="single"/>
        </w:rPr>
        <w:t xml:space="preserve">                                         </w:t>
      </w:r>
    </w:p>
    <w:p>
      <w:pPr>
        <w:pStyle w:val="null3"/>
        <w:jc w:val="center"/>
      </w:pPr>
      <w:r>
        <w:rPr>
          <w:sz w:val="28"/>
          <w:color w:val="222222"/>
        </w:rPr>
        <w:t>项目名称：</w:t>
      </w:r>
      <w:r>
        <w:rPr/>
        <w:t xml:space="preserve"> </w:t>
      </w:r>
      <w:r>
        <w:rPr>
          <w:u w:val="single"/>
        </w:rPr>
        <w:t xml:space="preserve">                                        </w:t>
      </w:r>
    </w:p>
    <w:p>
      <w:pPr>
        <w:pStyle w:val="null3"/>
        <w:jc w:val="center"/>
      </w:pPr>
      <w:r>
        <w:rPr/>
        <w:t xml:space="preserve"> </w:t>
      </w:r>
    </w:p>
    <w:p>
      <w:pPr>
        <w:pStyle w:val="null3"/>
      </w:pPr>
      <w:r>
        <w:rPr/>
        <w:t xml:space="preserve"> </w:t>
      </w:r>
    </w:p>
    <w:p>
      <w:pPr>
        <w:pStyle w:val="null3"/>
      </w:pPr>
      <w:r>
        <w:rPr/>
        <w:t xml:space="preserve"> </w:t>
      </w:r>
    </w:p>
    <w:p>
      <w:pPr>
        <w:pStyle w:val="null3"/>
      </w:pPr>
      <w:r>
        <w:rPr/>
        <w:t xml:space="preserve"> </w:t>
      </w:r>
    </w:p>
    <w:p>
      <w:pPr>
        <w:pStyle w:val="null3"/>
      </w:pPr>
      <w:r>
        <w:rPr/>
        <w:t xml:space="preserve"> </w:t>
      </w:r>
    </w:p>
    <w:p>
      <w:pPr>
        <w:pStyle w:val="null3"/>
      </w:pPr>
      <w:r>
        <w:rPr/>
        <w:t xml:space="preserve"> </w:t>
      </w:r>
    </w:p>
    <w:p>
      <w:pPr>
        <w:pStyle w:val="null3"/>
      </w:pPr>
      <w:r>
        <w:rPr/>
        <w:t xml:space="preserve"> </w:t>
      </w:r>
    </w:p>
    <w:p>
      <w:pPr>
        <w:pStyle w:val="null3"/>
        <w:jc w:val="both"/>
      </w:pPr>
      <w:r>
        <w:br/>
      </w:r>
      <w:r>
        <w:rPr/>
        <w:t xml:space="preserve">     </w:t>
      </w:r>
    </w:p>
    <w:p>
      <w:pPr>
        <w:pStyle w:val="null3"/>
        <w:jc w:val="both"/>
      </w:pPr>
      <w:r>
        <w:rPr/>
        <w:t xml:space="preserve"> </w:t>
      </w:r>
    </w:p>
    <w:p>
      <w:pPr>
        <w:pStyle w:val="null3"/>
        <w:jc w:val="both"/>
      </w:pPr>
      <w:r>
        <w:rPr/>
        <w:t xml:space="preserve"> </w:t>
      </w:r>
    </w:p>
    <w:p>
      <w:pPr>
        <w:pStyle w:val="null3"/>
        <w:jc w:val="left"/>
      </w:pPr>
      <w:r>
        <w:rPr>
          <w:sz w:val="24"/>
          <w:b/>
          <w:color w:val="000000"/>
        </w:rPr>
        <w:t>甲方：</w:t>
      </w:r>
      <w:r>
        <w:rPr>
          <w:sz w:val="24"/>
          <w:b/>
          <w:color w:val="000000"/>
        </w:rPr>
        <w:t xml:space="preserve"> </w:t>
      </w:r>
      <w:r>
        <w:rPr>
          <w:sz w:val="24"/>
          <w:color w:val="000000"/>
          <w:u w:val="single"/>
        </w:rPr>
        <w:t xml:space="preserve">   </w:t>
      </w:r>
    </w:p>
    <w:p>
      <w:pPr>
        <w:pStyle w:val="null3"/>
        <w:jc w:val="left"/>
      </w:pPr>
      <w:r>
        <w:rPr>
          <w:sz w:val="24"/>
          <w:color w:val="000000"/>
        </w:rPr>
        <w:t>电话：</w:t>
      </w:r>
      <w:r>
        <w:rPr>
          <w:sz w:val="24"/>
          <w:color w:val="000000"/>
        </w:rPr>
        <w:t xml:space="preserve"> </w:t>
      </w:r>
      <w:r>
        <w:rPr>
          <w:sz w:val="24"/>
          <w:color w:val="000000"/>
          <w:u w:val="single"/>
        </w:rPr>
        <w:t xml:space="preserve">   </w:t>
      </w:r>
      <w:r>
        <w:rPr>
          <w:sz w:val="24"/>
          <w:color w:val="000000"/>
        </w:rPr>
        <w:t>传真</w:t>
      </w:r>
      <w:r>
        <w:rPr>
          <w:sz w:val="24"/>
          <w:color w:val="000000"/>
        </w:rPr>
        <w:t xml:space="preserve"> ： </w:t>
      </w:r>
      <w:r>
        <w:rPr>
          <w:sz w:val="24"/>
          <w:color w:val="000000"/>
          <w:u w:val="single"/>
        </w:rPr>
        <w:t xml:space="preserve">   </w:t>
      </w:r>
      <w:r>
        <w:rPr>
          <w:sz w:val="24"/>
          <w:color w:val="000000"/>
        </w:rPr>
        <w:t>地址：</w:t>
      </w:r>
      <w:r>
        <w:rPr>
          <w:sz w:val="24"/>
          <w:color w:val="000000"/>
        </w:rPr>
        <w:t xml:space="preserve"> </w:t>
      </w:r>
      <w:r>
        <w:rPr>
          <w:sz w:val="24"/>
          <w:color w:val="000000"/>
          <w:u w:val="single"/>
        </w:rPr>
        <w:t xml:space="preserve">     </w:t>
      </w:r>
    </w:p>
    <w:p>
      <w:pPr>
        <w:pStyle w:val="null3"/>
        <w:jc w:val="left"/>
      </w:pPr>
      <w:r>
        <w:rPr>
          <w:sz w:val="24"/>
          <w:b/>
          <w:color w:val="000000"/>
        </w:rPr>
        <w:t>乙方：</w:t>
      </w:r>
      <w:r>
        <w:rPr>
          <w:sz w:val="24"/>
          <w:b/>
          <w:color w:val="000000"/>
        </w:rPr>
        <w:t xml:space="preserve"> </w:t>
      </w:r>
      <w:r>
        <w:rPr>
          <w:sz w:val="24"/>
          <w:color w:val="000000"/>
          <w:u w:val="single"/>
        </w:rPr>
        <w:t xml:space="preserve">   </w:t>
      </w:r>
    </w:p>
    <w:p>
      <w:pPr>
        <w:pStyle w:val="null3"/>
        <w:jc w:val="left"/>
      </w:pPr>
      <w:r>
        <w:rPr>
          <w:sz w:val="24"/>
          <w:color w:val="000000"/>
        </w:rPr>
        <w:t>电话：</w:t>
      </w:r>
      <w:r>
        <w:rPr>
          <w:sz w:val="24"/>
          <w:color w:val="000000"/>
        </w:rPr>
        <w:t xml:space="preserve"> </w:t>
      </w:r>
      <w:r>
        <w:rPr>
          <w:sz w:val="24"/>
          <w:color w:val="000000"/>
          <w:u w:val="single"/>
        </w:rPr>
        <w:t xml:space="preserve">    </w:t>
      </w:r>
      <w:r>
        <w:rPr>
          <w:sz w:val="24"/>
          <w:color w:val="000000"/>
        </w:rPr>
        <w:t>传真：</w:t>
      </w:r>
      <w:r>
        <w:rPr>
          <w:sz w:val="24"/>
          <w:color w:val="000000"/>
          <w:u w:val="single"/>
        </w:rPr>
        <w:t xml:space="preserve">     </w:t>
      </w:r>
      <w:r>
        <w:rPr>
          <w:sz w:val="24"/>
          <w:color w:val="000000"/>
        </w:rPr>
        <w:t>地址：</w:t>
      </w:r>
      <w:r>
        <w:rPr>
          <w:sz w:val="24"/>
          <w:color w:val="000000"/>
        </w:rPr>
        <w:t xml:space="preserve"> </w:t>
      </w:r>
      <w:r>
        <w:rPr>
          <w:sz w:val="24"/>
          <w:color w:val="000000"/>
          <w:u w:val="single"/>
        </w:rPr>
        <w:t xml:space="preserve">    </w:t>
      </w:r>
    </w:p>
    <w:p>
      <w:pPr>
        <w:pStyle w:val="null3"/>
        <w:jc w:val="left"/>
      </w:pPr>
      <w:r>
        <w:rPr>
          <w:sz w:val="24"/>
          <w:color w:val="000000"/>
        </w:rPr>
        <w:t xml:space="preserve"> </w:t>
      </w:r>
    </w:p>
    <w:p>
      <w:pPr>
        <w:pStyle w:val="null3"/>
        <w:jc w:val="left"/>
      </w:pPr>
      <w:r>
        <w:rPr>
          <w:sz w:val="24"/>
          <w:color w:val="000000"/>
        </w:rPr>
        <w:t xml:space="preserve">  根据 </w:t>
      </w:r>
      <w:r>
        <w:rPr>
          <w:sz w:val="24"/>
          <w:color w:val="000000"/>
          <w:u w:val="single"/>
        </w:rPr>
        <w:t xml:space="preserve">         项目 </w:t>
      </w:r>
      <w:r>
        <w:rPr>
          <w:sz w:val="24"/>
          <w:color w:val="000000"/>
        </w:rPr>
        <w:t>的采购结果，按照《中华人民共和国政府采购法》，《中华人民共和国民法典</w:t>
      </w:r>
      <w:r>
        <w:rPr>
          <w:sz w:val="24"/>
          <w:color w:val="000000"/>
        </w:rPr>
        <w:t>(合同编)》的规定，经双方协商，本着平等互利和诚实信用的原则，一致同意遵守本合同如下。</w:t>
      </w:r>
    </w:p>
    <w:p>
      <w:pPr>
        <w:pStyle w:val="null3"/>
        <w:jc w:val="left"/>
      </w:pPr>
      <w:r>
        <w:rPr>
          <w:sz w:val="24"/>
          <w:b/>
          <w:color w:val="000000"/>
        </w:rPr>
        <w:t>一、合同金额</w:t>
      </w:r>
    </w:p>
    <w:p>
      <w:pPr>
        <w:pStyle w:val="null3"/>
        <w:jc w:val="left"/>
      </w:pPr>
      <w:r>
        <w:rPr>
          <w:sz w:val="21"/>
          <w:color w:val="000000"/>
        </w:rPr>
        <w:t>　合同金额为（大写）：</w:t>
      </w:r>
      <w:r>
        <w:rPr>
          <w:sz w:val="21"/>
          <w:color w:val="000000"/>
        </w:rPr>
        <w:t>_____________元（￥_________元）人民币。</w:t>
      </w:r>
    </w:p>
    <w:p>
      <w:pPr>
        <w:pStyle w:val="null3"/>
        <w:jc w:val="left"/>
      </w:pPr>
      <w:r>
        <w:rPr>
          <w:sz w:val="21"/>
          <w:b/>
          <w:color w:val="000000"/>
        </w:rPr>
        <w:t>二、服务范围</w:t>
      </w:r>
    </w:p>
    <w:p>
      <w:pPr>
        <w:pStyle w:val="null3"/>
        <w:jc w:val="left"/>
      </w:pPr>
      <w:r>
        <w:rPr>
          <w:sz w:val="21"/>
          <w:color w:val="000000"/>
        </w:rPr>
        <w:t>　　甲方聘请乙方提供以下服务：</w:t>
      </w:r>
    </w:p>
    <w:p>
      <w:pPr>
        <w:pStyle w:val="null3"/>
        <w:jc w:val="left"/>
      </w:pPr>
      <w:r>
        <w:rPr>
          <w:sz w:val="21"/>
          <w:color w:val="000000"/>
        </w:rPr>
        <w:t>1．组织开展为期8周的广东省紧急医学救援现场指挥官培训，期中4周为理论授课培训；1周为广东省内野外生存及救援培训；1周赴国内应急救援培训基地，开展综合紧急医学救援培训；1周赴国内灾害培训基地或医疗机构，开展院前创伤生命支持(PHTLS)或国家灾难生命支持(NDLS)课程培训，开展伤情化妆课程培训；1周赴广东省内外高等院校、科研院所、行业协会、应急生产园等，开展交流学习；总培训人员为35人。</w:t>
      </w:r>
    </w:p>
    <w:p>
      <w:pPr>
        <w:pStyle w:val="null3"/>
        <w:jc w:val="left"/>
      </w:pPr>
      <w:r>
        <w:rPr>
          <w:sz w:val="21"/>
          <w:color w:val="000000"/>
        </w:rPr>
        <w:t>2．</w:t>
      </w:r>
      <w:r>
        <w:rPr>
          <w:sz w:val="21"/>
          <w:color w:val="000000"/>
        </w:rPr>
        <w:t>培训要求</w:t>
      </w:r>
      <w:r>
        <w:rPr>
          <w:sz w:val="21"/>
          <w:color w:val="000000"/>
          <w:u w:val="single"/>
        </w:rPr>
        <w:t>：</w:t>
      </w:r>
    </w:p>
    <w:tbl>
      <w:tblPr>
        <w:tblW w:w="0" w:type="auto"/>
        <w:tblBorders>
          <w:top w:val="none" w:color="000000" w:sz="4"/>
          <w:left w:val="none" w:color="000000" w:sz="4"/>
          <w:bottom w:val="none" w:color="000000" w:sz="4"/>
          <w:right w:val="none" w:color="000000" w:sz="4"/>
          <w:insideH w:val="none"/>
          <w:insideV w:val="none"/>
        </w:tblBorders>
      </w:tblPr>
      <w:tblGrid>
        <w:gridCol w:w="930"/>
        <w:gridCol w:w="1804"/>
        <w:gridCol w:w="1904"/>
        <w:gridCol w:w="3651"/>
      </w:tblGrid>
      <w:tr>
        <w:tc>
          <w:tcPr>
            <w:tcW w:type="dxa" w:w="930"/>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序号</w:t>
            </w:r>
          </w:p>
        </w:tc>
        <w:tc>
          <w:tcPr>
            <w:tcW w:type="dxa" w:w="1804"/>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项目内容</w:t>
            </w:r>
          </w:p>
        </w:tc>
        <w:tc>
          <w:tcPr>
            <w:tcW w:type="dxa" w:w="1904"/>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明细指标</w:t>
            </w:r>
          </w:p>
        </w:tc>
        <w:tc>
          <w:tcPr>
            <w:tcW w:type="dxa" w:w="3651"/>
            <w:tcBorders>
              <w:top w:val="singl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量化指标</w:t>
            </w:r>
          </w:p>
        </w:tc>
      </w:tr>
      <w:tr>
        <w:tc>
          <w:tcPr>
            <w:tcW w:type="dxa" w:w="93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1</w:t>
            </w:r>
          </w:p>
        </w:tc>
        <w:tc>
          <w:tcPr>
            <w:tcW w:type="dxa" w:w="180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承办广东省紧急医学救援现场指挥官培训项目</w:t>
            </w:r>
          </w:p>
        </w:tc>
        <w:tc>
          <w:tcPr>
            <w:tcW w:type="dxa" w:w="190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组织全体培训学员在广州市内开展为期</w:t>
            </w:r>
            <w:r>
              <w:rPr>
                <w:sz w:val="21"/>
                <w:color w:val="000000"/>
              </w:rPr>
              <w:t>4</w:t>
            </w:r>
            <w:r>
              <w:rPr>
                <w:sz w:val="21"/>
                <w:color w:val="000000"/>
              </w:rPr>
              <w:t>周的理论授课培训</w:t>
            </w:r>
          </w:p>
        </w:tc>
        <w:tc>
          <w:tcPr>
            <w:tcW w:type="dxa" w:w="365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①</w:t>
            </w:r>
            <w:r>
              <w:rPr>
                <w:sz w:val="21"/>
                <w:color w:val="000000"/>
              </w:rPr>
              <w:t>培训时间为每周周一至周五，每天至少</w:t>
            </w:r>
            <w:r>
              <w:rPr>
                <w:sz w:val="21"/>
                <w:color w:val="000000"/>
              </w:rPr>
              <w:t>6</w:t>
            </w:r>
            <w:r>
              <w:rPr>
                <w:sz w:val="21"/>
                <w:color w:val="000000"/>
              </w:rPr>
              <w:t>个小时以上的培训时间；</w:t>
            </w:r>
          </w:p>
          <w:p>
            <w:pPr>
              <w:pStyle w:val="null3"/>
              <w:jc w:val="center"/>
            </w:pPr>
            <w:r>
              <w:rPr>
                <w:sz w:val="21"/>
                <w:color w:val="000000"/>
              </w:rPr>
              <w:t>②</w:t>
            </w:r>
            <w:r>
              <w:rPr>
                <w:sz w:val="21"/>
                <w:color w:val="000000"/>
              </w:rPr>
              <w:t>授课导师不少于</w:t>
            </w:r>
            <w:r>
              <w:rPr>
                <w:sz w:val="21"/>
                <w:color w:val="000000"/>
              </w:rPr>
              <w:t>25</w:t>
            </w:r>
            <w:r>
              <w:rPr>
                <w:sz w:val="21"/>
                <w:color w:val="000000"/>
              </w:rPr>
              <w:t>人，</w:t>
            </w:r>
            <w:r>
              <w:rPr>
                <w:sz w:val="21"/>
                <w:color w:val="000000"/>
              </w:rPr>
              <w:t>60%</w:t>
            </w:r>
            <w:r>
              <w:rPr>
                <w:sz w:val="21"/>
                <w:color w:val="000000"/>
              </w:rPr>
              <w:t>以上培训师资拥有高级职称；</w:t>
            </w:r>
            <w:r>
              <w:rPr>
                <w:sz w:val="21"/>
                <w:color w:val="000000"/>
              </w:rPr>
              <w:t>80%</w:t>
            </w:r>
            <w:r>
              <w:rPr>
                <w:sz w:val="21"/>
                <w:color w:val="000000"/>
              </w:rPr>
              <w:t>以上培训师资来自高等院校、科研院所、行业协会、卫生医疗机构、卫生应急队伍承建单位；</w:t>
            </w:r>
            <w:r>
              <w:rPr>
                <w:sz w:val="21"/>
                <w:color w:val="000000"/>
              </w:rPr>
              <w:t>25%</w:t>
            </w:r>
            <w:r>
              <w:rPr>
                <w:sz w:val="21"/>
                <w:color w:val="000000"/>
              </w:rPr>
              <w:t>以上师资为卫生应急相关领域的专家  ；</w:t>
            </w:r>
          </w:p>
          <w:p>
            <w:pPr>
              <w:pStyle w:val="null3"/>
              <w:jc w:val="center"/>
            </w:pPr>
            <w:r>
              <w:rPr>
                <w:sz w:val="21"/>
                <w:color w:val="000000"/>
              </w:rPr>
              <w:t>③</w:t>
            </w:r>
            <w:r>
              <w:rPr>
                <w:sz w:val="21"/>
                <w:color w:val="000000"/>
              </w:rPr>
              <w:t>培训场地至少</w:t>
            </w:r>
            <w:r>
              <w:rPr>
                <w:sz w:val="21"/>
                <w:color w:val="000000"/>
              </w:rPr>
              <w:t>80</w:t>
            </w:r>
            <w:r>
              <w:rPr>
                <w:sz w:val="21"/>
                <w:color w:val="000000"/>
              </w:rPr>
              <w:t>平方米以上，配备投影仪、音响、白板、桌椅、空调以及相关的教学用具。</w:t>
            </w:r>
          </w:p>
        </w:tc>
      </w:tr>
      <w:tr>
        <w:tc>
          <w:tcPr>
            <w:tcW w:type="dxa" w:w="93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2</w:t>
            </w:r>
          </w:p>
        </w:tc>
        <w:tc>
          <w:tcPr>
            <w:tcW w:type="dxa" w:w="180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承办广东省紧急医学救援现场指挥官培训项目</w:t>
            </w:r>
          </w:p>
        </w:tc>
        <w:tc>
          <w:tcPr>
            <w:tcW w:type="dxa" w:w="190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组织全体培训学员赴广东省内进行为期</w:t>
            </w:r>
            <w:r>
              <w:rPr>
                <w:sz w:val="21"/>
                <w:color w:val="000000"/>
              </w:rPr>
              <w:t>1</w:t>
            </w:r>
            <w:r>
              <w:rPr>
                <w:sz w:val="21"/>
                <w:color w:val="000000"/>
              </w:rPr>
              <w:t>周的野外生存及野外山地、水域救援指挥训练，开展培训</w:t>
            </w:r>
          </w:p>
        </w:tc>
        <w:tc>
          <w:tcPr>
            <w:tcW w:type="dxa" w:w="365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①</w:t>
            </w:r>
            <w:r>
              <w:rPr>
                <w:sz w:val="21"/>
                <w:color w:val="000000"/>
              </w:rPr>
              <w:t>培训学员在培训过程中统一配置装备，每人一套，装备至少包含：作战服、作战帽、作战靴、生活背囊、生活帐篷、自热食品、水壶等野外生存培训必备物品；</w:t>
            </w:r>
          </w:p>
          <w:p>
            <w:pPr>
              <w:pStyle w:val="null3"/>
              <w:jc w:val="center"/>
            </w:pPr>
            <w:r>
              <w:rPr>
                <w:sz w:val="21"/>
                <w:color w:val="000000"/>
              </w:rPr>
              <w:t>②</w:t>
            </w:r>
            <w:r>
              <w:rPr>
                <w:sz w:val="21"/>
                <w:color w:val="000000"/>
              </w:rPr>
              <w:t>培训学员掌握野外风险评估、寻找水源、寻找和准备食物、野外住宿、野外搜救等必备的户外求生知识，掌握野外山地、水域救援技能和队伍指挥课程，与消防协同救援训练，通过野外生存和野外救援指挥能力考核并获得相应证书。</w:t>
            </w:r>
          </w:p>
        </w:tc>
      </w:tr>
      <w:tr>
        <w:tc>
          <w:tcPr>
            <w:tcW w:type="dxa" w:w="93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3</w:t>
            </w:r>
          </w:p>
        </w:tc>
        <w:tc>
          <w:tcPr>
            <w:tcW w:type="dxa" w:w="180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承办广东省紧急医学救援现场指挥官培训项目</w:t>
            </w:r>
          </w:p>
        </w:tc>
        <w:tc>
          <w:tcPr>
            <w:tcW w:type="dxa" w:w="190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组织全体培训学员赴国内应急救援基地，开展为期</w:t>
            </w:r>
            <w:r>
              <w:rPr>
                <w:sz w:val="21"/>
                <w:color w:val="000000"/>
              </w:rPr>
              <w:t>1</w:t>
            </w:r>
            <w:r>
              <w:rPr>
                <w:sz w:val="21"/>
                <w:color w:val="000000"/>
              </w:rPr>
              <w:t>周的紧急医学救援培训</w:t>
            </w:r>
          </w:p>
        </w:tc>
        <w:tc>
          <w:tcPr>
            <w:tcW w:type="dxa" w:w="365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①</w:t>
            </w:r>
            <w:r>
              <w:rPr>
                <w:sz w:val="21"/>
                <w:color w:val="000000"/>
              </w:rPr>
              <w:t>培训学员在培训过程中统一配置装备，每人一套，装备至少包含：作战服、作战帽、作战靴；</w:t>
            </w:r>
          </w:p>
          <w:p>
            <w:pPr>
              <w:pStyle w:val="null3"/>
              <w:jc w:val="center"/>
            </w:pPr>
            <w:r>
              <w:rPr>
                <w:sz w:val="21"/>
                <w:color w:val="000000"/>
              </w:rPr>
              <w:t>②</w:t>
            </w:r>
            <w:r>
              <w:rPr>
                <w:sz w:val="21"/>
                <w:color w:val="000000"/>
              </w:rPr>
              <w:t>培训后学员通过考核获得相应证书。</w:t>
            </w:r>
          </w:p>
        </w:tc>
      </w:tr>
      <w:tr>
        <w:tc>
          <w:tcPr>
            <w:tcW w:type="dxa" w:w="93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4</w:t>
            </w:r>
          </w:p>
        </w:tc>
        <w:tc>
          <w:tcPr>
            <w:tcW w:type="dxa" w:w="180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承办广东省紧急医学救援现场指挥官培训项目</w:t>
            </w:r>
          </w:p>
        </w:tc>
        <w:tc>
          <w:tcPr>
            <w:tcW w:type="dxa" w:w="190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开展院前创伤生命支持</w:t>
            </w:r>
            <w:r>
              <w:rPr>
                <w:sz w:val="21"/>
                <w:color w:val="000000"/>
              </w:rPr>
              <w:t>(PHTLS)</w:t>
            </w:r>
            <w:r>
              <w:rPr>
                <w:sz w:val="21"/>
                <w:color w:val="000000"/>
              </w:rPr>
              <w:t>或国家灾难生命支持</w:t>
            </w:r>
            <w:r>
              <w:rPr>
                <w:sz w:val="21"/>
                <w:color w:val="000000"/>
              </w:rPr>
              <w:t>(NDLS)</w:t>
            </w:r>
            <w:r>
              <w:rPr>
                <w:sz w:val="21"/>
                <w:color w:val="000000"/>
              </w:rPr>
              <w:t>课程培训，开展伤情化妆课程培训</w:t>
            </w:r>
          </w:p>
        </w:tc>
        <w:tc>
          <w:tcPr>
            <w:tcW w:type="dxa" w:w="365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①</w:t>
            </w:r>
            <w:r>
              <w:rPr>
                <w:sz w:val="21"/>
                <w:color w:val="000000"/>
              </w:rPr>
              <w:t>培训基地应为国内获得有关单位授权的灾害培训基地或医疗机构；</w:t>
            </w:r>
          </w:p>
          <w:p>
            <w:pPr>
              <w:pStyle w:val="null3"/>
              <w:jc w:val="center"/>
            </w:pPr>
            <w:r>
              <w:rPr>
                <w:sz w:val="21"/>
                <w:color w:val="000000"/>
              </w:rPr>
              <w:t>②</w:t>
            </w:r>
            <w:r>
              <w:rPr>
                <w:sz w:val="21"/>
                <w:color w:val="000000"/>
              </w:rPr>
              <w:t>培训学员在一周内完成</w:t>
            </w:r>
            <w:r>
              <w:rPr>
                <w:sz w:val="21"/>
                <w:color w:val="000000"/>
              </w:rPr>
              <w:t>PHTLS</w:t>
            </w:r>
            <w:r>
              <w:rPr>
                <w:sz w:val="21"/>
                <w:color w:val="000000"/>
              </w:rPr>
              <w:t>或</w:t>
            </w:r>
            <w:r>
              <w:rPr>
                <w:sz w:val="21"/>
                <w:color w:val="000000"/>
              </w:rPr>
              <w:t>NDLS</w:t>
            </w:r>
            <w:r>
              <w:rPr>
                <w:sz w:val="21"/>
                <w:color w:val="000000"/>
              </w:rPr>
              <w:t>课程培训，完成国际伤情特效化妆认证培训课程，并且获得相关的证书。</w:t>
            </w:r>
          </w:p>
        </w:tc>
      </w:tr>
      <w:tr>
        <w:tc>
          <w:tcPr>
            <w:tcW w:type="dxa" w:w="93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5</w:t>
            </w:r>
          </w:p>
        </w:tc>
        <w:tc>
          <w:tcPr>
            <w:tcW w:type="dxa" w:w="180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承办广东省紧急医学救援现场指挥官培训项目</w:t>
            </w:r>
          </w:p>
        </w:tc>
        <w:tc>
          <w:tcPr>
            <w:tcW w:type="dxa" w:w="190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组织全体培训学员赴省内外高等院校、科研院所、行业协会等，开展为期</w:t>
            </w:r>
            <w:r>
              <w:rPr>
                <w:sz w:val="21"/>
                <w:color w:val="000000"/>
              </w:rPr>
              <w:t>1</w:t>
            </w:r>
            <w:r>
              <w:rPr>
                <w:sz w:val="21"/>
                <w:color w:val="000000"/>
              </w:rPr>
              <w:t>周的参观交流、学习访问</w:t>
            </w:r>
          </w:p>
        </w:tc>
        <w:tc>
          <w:tcPr>
            <w:tcW w:type="dxa" w:w="365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①</w:t>
            </w:r>
            <w:r>
              <w:rPr>
                <w:sz w:val="21"/>
                <w:color w:val="000000"/>
              </w:rPr>
              <w:t>参观交流学习的高等院校、科研院所、行业协会，数目应为</w:t>
            </w:r>
            <w:r>
              <w:rPr>
                <w:sz w:val="21"/>
                <w:color w:val="000000"/>
              </w:rPr>
              <w:t>2</w:t>
            </w:r>
            <w:r>
              <w:rPr>
                <w:sz w:val="21"/>
                <w:color w:val="000000"/>
              </w:rPr>
              <w:t>家或以上。</w:t>
            </w:r>
          </w:p>
        </w:tc>
      </w:tr>
      <w:tr>
        <w:tc>
          <w:tcPr>
            <w:tcW w:type="dxa" w:w="93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6</w:t>
            </w:r>
          </w:p>
        </w:tc>
        <w:tc>
          <w:tcPr>
            <w:tcW w:type="dxa" w:w="180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承办广东省紧急医学救援现场指挥官培训项目</w:t>
            </w:r>
          </w:p>
        </w:tc>
        <w:tc>
          <w:tcPr>
            <w:tcW w:type="dxa" w:w="190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学员内部之间的交流会议</w:t>
            </w:r>
          </w:p>
        </w:tc>
        <w:tc>
          <w:tcPr>
            <w:tcW w:type="dxa" w:w="365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8</w:t>
            </w:r>
            <w:r>
              <w:rPr>
                <w:sz w:val="21"/>
                <w:color w:val="000000"/>
              </w:rPr>
              <w:t>周培训期间组织不少于</w:t>
            </w:r>
            <w:r>
              <w:rPr>
                <w:sz w:val="21"/>
                <w:color w:val="000000"/>
              </w:rPr>
              <w:t>4</w:t>
            </w:r>
            <w:r>
              <w:rPr>
                <w:sz w:val="21"/>
                <w:color w:val="000000"/>
              </w:rPr>
              <w:t>次学员内部之间的交流会议。</w:t>
            </w:r>
          </w:p>
        </w:tc>
      </w:tr>
      <w:tr>
        <w:tc>
          <w:tcPr>
            <w:tcW w:type="dxa" w:w="93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7</w:t>
            </w:r>
          </w:p>
        </w:tc>
        <w:tc>
          <w:tcPr>
            <w:tcW w:type="dxa" w:w="180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承办广东省紧急医学救援现场指挥官培训项目</w:t>
            </w:r>
          </w:p>
        </w:tc>
        <w:tc>
          <w:tcPr>
            <w:tcW w:type="dxa" w:w="190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负责</w:t>
            </w:r>
            <w:r>
              <w:rPr>
                <w:sz w:val="21"/>
                <w:color w:val="000000"/>
              </w:rPr>
              <w:t>8</w:t>
            </w:r>
            <w:r>
              <w:rPr>
                <w:sz w:val="21"/>
                <w:color w:val="000000"/>
              </w:rPr>
              <w:t>周内全体学员食宿、交通安排</w:t>
            </w:r>
          </w:p>
        </w:tc>
        <w:tc>
          <w:tcPr>
            <w:tcW w:type="dxa" w:w="365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①</w:t>
            </w:r>
            <w:r>
              <w:rPr>
                <w:sz w:val="21"/>
                <w:color w:val="000000"/>
              </w:rPr>
              <w:t>学员住宿房间为双人间，若出现单男单女学员情况，需要提供单人间；</w:t>
            </w:r>
          </w:p>
          <w:p>
            <w:pPr>
              <w:pStyle w:val="null3"/>
              <w:jc w:val="center"/>
            </w:pPr>
            <w:r>
              <w:rPr>
                <w:sz w:val="21"/>
                <w:color w:val="000000"/>
              </w:rPr>
              <w:t>②</w:t>
            </w:r>
            <w:r>
              <w:rPr>
                <w:sz w:val="21"/>
                <w:color w:val="000000"/>
              </w:rPr>
              <w:t>负责学员广州来回省内、省外各培训基地的所有交通费；</w:t>
            </w:r>
          </w:p>
          <w:p>
            <w:pPr>
              <w:pStyle w:val="null3"/>
              <w:jc w:val="center"/>
            </w:pPr>
            <w:r>
              <w:rPr>
                <w:sz w:val="21"/>
                <w:color w:val="000000"/>
              </w:rPr>
              <w:t>③</w:t>
            </w:r>
            <w:r>
              <w:rPr>
                <w:sz w:val="21"/>
                <w:color w:val="000000"/>
              </w:rPr>
              <w:t>学员住宿与培训地点应一致，或安排在</w:t>
            </w:r>
            <w:r>
              <w:rPr>
                <w:sz w:val="21"/>
                <w:color w:val="000000"/>
              </w:rPr>
              <w:t>15</w:t>
            </w:r>
            <w:r>
              <w:rPr>
                <w:sz w:val="21"/>
                <w:color w:val="000000"/>
              </w:rPr>
              <w:t>分钟路程以内的住宿地点。</w:t>
            </w:r>
          </w:p>
          <w:p>
            <w:pPr>
              <w:pStyle w:val="null3"/>
              <w:jc w:val="center"/>
            </w:pPr>
            <w:r>
              <w:rPr>
                <w:sz w:val="21"/>
                <w:color w:val="000000"/>
              </w:rPr>
              <w:t>④</w:t>
            </w:r>
            <w:r>
              <w:rPr>
                <w:sz w:val="21"/>
                <w:color w:val="000000"/>
              </w:rPr>
              <w:t>为所有学员提供</w:t>
            </w:r>
            <w:r>
              <w:rPr>
                <w:sz w:val="21"/>
                <w:color w:val="000000"/>
              </w:rPr>
              <w:t>2</w:t>
            </w:r>
            <w:r>
              <w:rPr>
                <w:sz w:val="21"/>
                <w:color w:val="000000"/>
              </w:rPr>
              <w:t>正餐</w:t>
            </w:r>
            <w:r>
              <w:rPr>
                <w:sz w:val="21"/>
                <w:color w:val="000000"/>
              </w:rPr>
              <w:t>1</w:t>
            </w:r>
            <w:r>
              <w:rPr>
                <w:sz w:val="21"/>
                <w:color w:val="000000"/>
              </w:rPr>
              <w:t>早餐用餐。</w:t>
            </w:r>
          </w:p>
        </w:tc>
      </w:tr>
      <w:tr>
        <w:tc>
          <w:tcPr>
            <w:tcW w:type="dxa" w:w="93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8</w:t>
            </w:r>
          </w:p>
        </w:tc>
        <w:tc>
          <w:tcPr>
            <w:tcW w:type="dxa" w:w="180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承办广东省紧急医学救援现场指挥官培训项目</w:t>
            </w:r>
          </w:p>
        </w:tc>
        <w:tc>
          <w:tcPr>
            <w:tcW w:type="dxa" w:w="190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购置保险</w:t>
            </w:r>
          </w:p>
        </w:tc>
        <w:tc>
          <w:tcPr>
            <w:tcW w:type="dxa" w:w="365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统一为全体培训学员购置人身安全意外险，每人保额不低于</w:t>
            </w:r>
            <w:r>
              <w:rPr>
                <w:sz w:val="21"/>
                <w:color w:val="000000"/>
              </w:rPr>
              <w:t>100</w:t>
            </w:r>
            <w:r>
              <w:rPr>
                <w:sz w:val="21"/>
                <w:color w:val="000000"/>
              </w:rPr>
              <w:t>万元；广东省外赴广州授课专家购买交通意外险，每人保额不得低于</w:t>
            </w:r>
            <w:r>
              <w:rPr>
                <w:sz w:val="21"/>
                <w:color w:val="000000"/>
              </w:rPr>
              <w:t>100</w:t>
            </w:r>
            <w:r>
              <w:rPr>
                <w:sz w:val="21"/>
                <w:color w:val="000000"/>
              </w:rPr>
              <w:t>万元。</w:t>
            </w:r>
          </w:p>
        </w:tc>
      </w:tr>
      <w:tr>
        <w:tc>
          <w:tcPr>
            <w:tcW w:type="dxa" w:w="930"/>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9</w:t>
            </w:r>
          </w:p>
        </w:tc>
        <w:tc>
          <w:tcPr>
            <w:tcW w:type="dxa" w:w="180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承办广东省紧急医学救援现场指挥官培训项目</w:t>
            </w:r>
          </w:p>
        </w:tc>
        <w:tc>
          <w:tcPr>
            <w:tcW w:type="dxa" w:w="1904"/>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其他</w:t>
            </w:r>
          </w:p>
        </w:tc>
        <w:tc>
          <w:tcPr>
            <w:tcW w:type="dxa" w:w="3651"/>
            <w:tcBorders>
              <w:top w:val="none" w:color="000000" w:sz="4"/>
              <w:left w:val="single" w:color="000000" w:sz="4"/>
              <w:bottom w:val="single" w:color="000000" w:sz="4"/>
              <w:right w:val="single" w:color="000000" w:sz="4"/>
            </w:tcBorders>
            <w:tcMar>
              <w:top w:type="dxa" w:w="0"/>
              <w:left w:type="dxa" w:w="105"/>
              <w:bottom w:type="dxa" w:w="0"/>
              <w:right w:type="dxa" w:w="105"/>
            </w:tcMar>
            <w:vAlign w:val="top"/>
          </w:tcPr>
          <w:p>
            <w:pPr>
              <w:pStyle w:val="null3"/>
              <w:jc w:val="center"/>
            </w:pPr>
            <w:r>
              <w:rPr>
                <w:sz w:val="21"/>
                <w:color w:val="000000"/>
              </w:rPr>
              <w:t>①</w:t>
            </w:r>
            <w:r>
              <w:rPr>
                <w:sz w:val="21"/>
                <w:color w:val="000000"/>
              </w:rPr>
              <w:t>参照《卫生应急队伍个人携行装备技术规范（试行）》（卫应急指导便函〔</w:t>
            </w:r>
            <w:r>
              <w:rPr>
                <w:sz w:val="21"/>
                <w:color w:val="000000"/>
              </w:rPr>
              <w:t>2011</w:t>
            </w:r>
            <w:r>
              <w:rPr>
                <w:sz w:val="21"/>
                <w:color w:val="000000"/>
              </w:rPr>
              <w:t>〕</w:t>
            </w:r>
            <w:r>
              <w:rPr>
                <w:sz w:val="21"/>
                <w:color w:val="000000"/>
              </w:rPr>
              <w:t>193</w:t>
            </w:r>
            <w:r>
              <w:rPr>
                <w:sz w:val="21"/>
                <w:color w:val="000000"/>
              </w:rPr>
              <w:t>号）要求，为每位学员配置一套卫生应急服装；</w:t>
            </w:r>
          </w:p>
          <w:p>
            <w:pPr>
              <w:pStyle w:val="null3"/>
              <w:jc w:val="center"/>
            </w:pPr>
            <w:r>
              <w:rPr>
                <w:sz w:val="21"/>
                <w:color w:val="000000"/>
              </w:rPr>
              <w:t>②</w:t>
            </w:r>
            <w:r>
              <w:rPr>
                <w:sz w:val="21"/>
                <w:color w:val="000000"/>
              </w:rPr>
              <w:t>上课期间统一配置学习用品，包括笔记本、笔、文件袋、饮用水等；</w:t>
            </w:r>
          </w:p>
          <w:p>
            <w:pPr>
              <w:pStyle w:val="null3"/>
              <w:jc w:val="center"/>
            </w:pPr>
            <w:r>
              <w:rPr>
                <w:sz w:val="21"/>
                <w:color w:val="000000"/>
              </w:rPr>
              <w:t>③</w:t>
            </w:r>
            <w:r>
              <w:rPr>
                <w:sz w:val="21"/>
                <w:color w:val="000000"/>
              </w:rPr>
              <w:t>根据各门课程考试成绩、授课老师综合评分等，开展优秀学员评选；每周制作一次活动视频；制作相关的证书及项目纪念手册，每名学员派发一只含所有授课资料的</w:t>
            </w:r>
            <w:r>
              <w:rPr>
                <w:sz w:val="21"/>
                <w:color w:val="000000"/>
              </w:rPr>
              <w:t>U</w:t>
            </w:r>
            <w:r>
              <w:rPr>
                <w:sz w:val="21"/>
                <w:color w:val="000000"/>
              </w:rPr>
              <w:t>盘，印制</w:t>
            </w:r>
            <w:r>
              <w:rPr>
                <w:sz w:val="21"/>
                <w:color w:val="000000"/>
              </w:rPr>
              <w:t>100</w:t>
            </w:r>
            <w:r>
              <w:rPr>
                <w:sz w:val="21"/>
                <w:color w:val="000000"/>
              </w:rPr>
              <w:t>本学员论文集（彩色打印装订）；</w:t>
            </w:r>
          </w:p>
          <w:p>
            <w:pPr>
              <w:pStyle w:val="null3"/>
              <w:jc w:val="center"/>
            </w:pPr>
            <w:r>
              <w:rPr>
                <w:sz w:val="21"/>
                <w:color w:val="000000"/>
              </w:rPr>
              <w:t>④</w:t>
            </w:r>
            <w:r>
              <w:rPr>
                <w:sz w:val="21"/>
                <w:color w:val="000000"/>
              </w:rPr>
              <w:t>配备不少于</w:t>
            </w:r>
            <w:r>
              <w:rPr>
                <w:sz w:val="21"/>
                <w:color w:val="000000"/>
              </w:rPr>
              <w:t>3</w:t>
            </w:r>
            <w:r>
              <w:rPr>
                <w:sz w:val="21"/>
                <w:color w:val="000000"/>
              </w:rPr>
              <w:t>名工作人员随行负责学员生活、食宿、交通、课堂签到、收集作业、拍照等工作，负责安排接送授课老师及安排相关食宿；</w:t>
            </w:r>
          </w:p>
          <w:p>
            <w:pPr>
              <w:pStyle w:val="null3"/>
              <w:jc w:val="center"/>
            </w:pPr>
            <w:r>
              <w:rPr>
                <w:sz w:val="21"/>
                <w:color w:val="000000"/>
              </w:rPr>
              <w:t>⑤</w:t>
            </w:r>
            <w:r>
              <w:rPr>
                <w:sz w:val="21"/>
                <w:color w:val="000000"/>
              </w:rPr>
              <w:t>培训教师劳务费，参照《省直党政机关和事业单位培训费管理办法》的通知（粤财行〔</w:t>
            </w:r>
            <w:r>
              <w:rPr>
                <w:sz w:val="21"/>
                <w:color w:val="000000"/>
              </w:rPr>
              <w:t>2017</w:t>
            </w:r>
            <w:r>
              <w:rPr>
                <w:sz w:val="21"/>
                <w:color w:val="000000"/>
              </w:rPr>
              <w:t>〕</w:t>
            </w:r>
            <w:r>
              <w:rPr>
                <w:sz w:val="21"/>
                <w:color w:val="000000"/>
              </w:rPr>
              <w:t>260</w:t>
            </w:r>
            <w:r>
              <w:rPr>
                <w:sz w:val="21"/>
                <w:color w:val="000000"/>
              </w:rPr>
              <w:t>号）文件要求执行。</w:t>
            </w:r>
          </w:p>
        </w:tc>
      </w:tr>
    </w:tbl>
    <w:p>
      <w:pPr>
        <w:pStyle w:val="null3"/>
        <w:jc w:val="left"/>
      </w:pPr>
      <w:r>
        <w:rPr>
          <w:sz w:val="21"/>
          <w:b/>
          <w:color w:val="000000"/>
        </w:rPr>
        <w:t>三、甲方乙方的权利和义务</w:t>
      </w:r>
    </w:p>
    <w:p>
      <w:pPr>
        <w:pStyle w:val="null3"/>
        <w:jc w:val="left"/>
      </w:pPr>
      <w:r>
        <w:rPr>
          <w:sz w:val="21"/>
          <w:color w:val="000000"/>
        </w:rPr>
        <w:t>1.甲方的权利和义务</w:t>
      </w:r>
    </w:p>
    <w:p>
      <w:pPr>
        <w:pStyle w:val="null3"/>
        <w:jc w:val="left"/>
      </w:pPr>
      <w:r>
        <w:rPr>
          <w:sz w:val="21"/>
          <w:color w:val="000000"/>
        </w:rPr>
        <w:t>2.乙方的权利和义务</w:t>
      </w:r>
    </w:p>
    <w:p>
      <w:pPr>
        <w:pStyle w:val="null3"/>
        <w:jc w:val="left"/>
      </w:pPr>
      <w:r>
        <w:rPr>
          <w:sz w:val="21"/>
          <w:b/>
          <w:color w:val="000000"/>
        </w:rPr>
        <w:t>四、服务期间（项目完成期限）</w:t>
      </w:r>
    </w:p>
    <w:p>
      <w:pPr>
        <w:pStyle w:val="null3"/>
        <w:jc w:val="left"/>
      </w:pPr>
      <w:r>
        <w:rPr>
          <w:sz w:val="21"/>
          <w:color w:val="000000"/>
        </w:rPr>
        <w:t>1.委托服务期间自______年______月至______年______月止。</w:t>
      </w:r>
    </w:p>
    <w:p>
      <w:pPr>
        <w:pStyle w:val="null3"/>
        <w:jc w:val="left"/>
      </w:pPr>
      <w:r>
        <w:rPr>
          <w:sz w:val="21"/>
          <w:b/>
          <w:color w:val="000000"/>
        </w:rPr>
        <w:t>五、付款方式</w:t>
      </w:r>
      <w:r>
        <w:rPr>
          <w:sz w:val="21"/>
          <w:b/>
          <w:color w:val="000000"/>
        </w:rPr>
        <w:t>及履约保证金</w:t>
      </w:r>
    </w:p>
    <w:p>
      <w:pPr>
        <w:pStyle w:val="null3"/>
        <w:jc w:val="left"/>
      </w:pPr>
      <w:r>
        <w:rPr>
          <w:sz w:val="21"/>
          <w:color w:val="000000"/>
        </w:rPr>
        <w:t>1.付款方式</w:t>
      </w:r>
    </w:p>
    <w:p>
      <w:pPr>
        <w:pStyle w:val="null3"/>
        <w:jc w:val="left"/>
      </w:pPr>
      <w:r>
        <w:rPr>
          <w:sz w:val="21"/>
          <w:color w:val="000000"/>
        </w:rPr>
        <w:t>1期：支付比例50%,双方正式签订合作协议且</w:t>
      </w:r>
      <w:r>
        <w:rPr>
          <w:sz w:val="21"/>
          <w:color w:val="000000"/>
        </w:rPr>
        <w:t>甲方</w:t>
      </w:r>
      <w:r>
        <w:rPr>
          <w:sz w:val="21"/>
          <w:color w:val="000000"/>
        </w:rPr>
        <w:t>收到发票后</w:t>
      </w:r>
      <w:r>
        <w:rPr>
          <w:sz w:val="21"/>
          <w:color w:val="000000"/>
        </w:rPr>
        <w:t>15个工作日内支付项目总金额的50%，</w:t>
      </w:r>
    </w:p>
    <w:p>
      <w:pPr>
        <w:pStyle w:val="null3"/>
        <w:jc w:val="left"/>
      </w:pPr>
      <w:r>
        <w:rPr>
          <w:sz w:val="21"/>
          <w:color w:val="000000"/>
        </w:rPr>
        <w:t>2期：支付比例50%,待项目所约定服务内容完成后，</w:t>
      </w:r>
      <w:r>
        <w:rPr>
          <w:sz w:val="21"/>
          <w:color w:val="000000"/>
        </w:rPr>
        <w:t>甲方</w:t>
      </w:r>
      <w:r>
        <w:rPr>
          <w:sz w:val="21"/>
          <w:color w:val="000000"/>
        </w:rPr>
        <w:t>收到发票后</w:t>
      </w:r>
      <w:r>
        <w:rPr>
          <w:sz w:val="21"/>
          <w:color w:val="000000"/>
        </w:rPr>
        <w:t>15个工作日内支付剩余服务费用。</w:t>
      </w:r>
    </w:p>
    <w:p>
      <w:pPr>
        <w:pStyle w:val="null3"/>
        <w:jc w:val="left"/>
      </w:pPr>
      <w:r>
        <w:rPr>
          <w:sz w:val="21"/>
          <w:color w:val="000000"/>
        </w:rPr>
        <w:t>2.履约保证金</w:t>
      </w:r>
    </w:p>
    <w:p>
      <w:pPr>
        <w:pStyle w:val="null3"/>
        <w:jc w:val="both"/>
      </w:pPr>
      <w:r>
        <w:rPr>
          <w:sz w:val="21"/>
          <w:color w:val="000000"/>
        </w:rPr>
        <w:t>1、提交说明：</w:t>
      </w:r>
    </w:p>
    <w:p>
      <w:pPr>
        <w:pStyle w:val="null3"/>
        <w:jc w:val="both"/>
      </w:pPr>
      <w:r>
        <w:rPr>
          <w:sz w:val="21"/>
          <w:color w:val="000000"/>
        </w:rPr>
        <w:t>(1)时间：</w:t>
      </w:r>
      <w:r>
        <w:rPr>
          <w:sz w:val="21"/>
          <w:color w:val="000000"/>
        </w:rPr>
        <w:t>乙方</w:t>
      </w:r>
      <w:r>
        <w:rPr>
          <w:sz w:val="21"/>
          <w:color w:val="000000"/>
        </w:rPr>
        <w:t>在合同签订后</w:t>
      </w:r>
      <w:r>
        <w:rPr>
          <w:sz w:val="21"/>
          <w:color w:val="000000"/>
        </w:rPr>
        <w:t>10日内向</w:t>
      </w:r>
      <w:r>
        <w:rPr>
          <w:sz w:val="21"/>
          <w:color w:val="000000"/>
        </w:rPr>
        <w:t>甲方</w:t>
      </w:r>
      <w:r>
        <w:rPr>
          <w:sz w:val="21"/>
          <w:color w:val="000000"/>
        </w:rPr>
        <w:t>提交履约保证金（金额为合同总金额的</w:t>
      </w:r>
      <w:r>
        <w:rPr>
          <w:sz w:val="21"/>
          <w:color w:val="000000"/>
        </w:rPr>
        <w:t>5%）；</w:t>
      </w:r>
    </w:p>
    <w:p>
      <w:pPr>
        <w:pStyle w:val="null3"/>
        <w:jc w:val="both"/>
      </w:pPr>
      <w:r>
        <w:rPr>
          <w:sz w:val="21"/>
          <w:color w:val="000000"/>
        </w:rPr>
        <w:t>(2)方式：银行出具的不可撤销、见索即付、有效期限至少覆盖本项目服务期限的履约保函等非现金保证金形式。</w:t>
      </w:r>
    </w:p>
    <w:p>
      <w:pPr>
        <w:pStyle w:val="null3"/>
        <w:jc w:val="both"/>
      </w:pPr>
      <w:r>
        <w:rPr>
          <w:sz w:val="21"/>
          <w:color w:val="000000"/>
        </w:rPr>
        <w:t>2、退还说明：</w:t>
      </w:r>
    </w:p>
    <w:p>
      <w:pPr>
        <w:pStyle w:val="null3"/>
        <w:jc w:val="both"/>
      </w:pPr>
      <w:r>
        <w:rPr>
          <w:sz w:val="21"/>
          <w:color w:val="000000"/>
        </w:rPr>
        <w:t>(1)时间、方式和条件：待项目所约定服务内容完成后，</w:t>
      </w:r>
      <w:r>
        <w:rPr>
          <w:sz w:val="21"/>
          <w:color w:val="000000"/>
        </w:rPr>
        <w:t>甲方</w:t>
      </w:r>
      <w:r>
        <w:rPr>
          <w:sz w:val="21"/>
          <w:color w:val="000000"/>
        </w:rPr>
        <w:t>无息退还履约保证金。</w:t>
      </w:r>
    </w:p>
    <w:p>
      <w:pPr>
        <w:pStyle w:val="null3"/>
        <w:jc w:val="both"/>
      </w:pPr>
      <w:r>
        <w:rPr>
          <w:sz w:val="21"/>
          <w:color w:val="000000"/>
        </w:rPr>
        <w:t xml:space="preserve"> </w:t>
      </w:r>
      <w:r>
        <w:rPr>
          <w:sz w:val="21"/>
          <w:color w:val="000000"/>
        </w:rPr>
        <w:t>(2)</w:t>
      </w:r>
      <w:r>
        <w:rPr>
          <w:sz w:val="21"/>
          <w:color w:val="000000"/>
        </w:rPr>
        <w:t>乙方</w:t>
      </w:r>
      <w:r>
        <w:rPr>
          <w:sz w:val="21"/>
          <w:color w:val="000000"/>
        </w:rPr>
        <w:t>违反合同及其附件约定的任何义务，</w:t>
      </w:r>
      <w:r>
        <w:rPr>
          <w:sz w:val="21"/>
          <w:color w:val="000000"/>
        </w:rPr>
        <w:t>甲方</w:t>
      </w:r>
      <w:r>
        <w:rPr>
          <w:sz w:val="21"/>
          <w:color w:val="000000"/>
        </w:rPr>
        <w:t>有权在履约保证金中直接扣除</w:t>
      </w:r>
      <w:r>
        <w:rPr>
          <w:sz w:val="21"/>
          <w:color w:val="000000"/>
        </w:rPr>
        <w:t>乙方</w:t>
      </w:r>
      <w:r>
        <w:rPr>
          <w:sz w:val="21"/>
          <w:color w:val="000000"/>
        </w:rPr>
        <w:t>应向</w:t>
      </w:r>
      <w:r>
        <w:rPr>
          <w:sz w:val="21"/>
          <w:color w:val="000000"/>
        </w:rPr>
        <w:t>甲方</w:t>
      </w:r>
      <w:r>
        <w:rPr>
          <w:sz w:val="21"/>
          <w:color w:val="000000"/>
        </w:rPr>
        <w:t>支付的违约金或损失赔偿额，如有不足的，</w:t>
      </w:r>
      <w:r>
        <w:rPr>
          <w:sz w:val="21"/>
          <w:color w:val="000000"/>
        </w:rPr>
        <w:t>乙方</w:t>
      </w:r>
      <w:r>
        <w:rPr>
          <w:sz w:val="21"/>
          <w:color w:val="000000"/>
        </w:rPr>
        <w:t>应对超过的部分予以补足。</w:t>
      </w:r>
    </w:p>
    <w:p>
      <w:pPr>
        <w:pStyle w:val="null3"/>
        <w:jc w:val="left"/>
      </w:pPr>
      <w:r>
        <w:rPr>
          <w:sz w:val="21"/>
          <w:color w:val="000000"/>
        </w:rPr>
        <w:t>（</w:t>
      </w:r>
      <w:r>
        <w:rPr>
          <w:sz w:val="21"/>
          <w:color w:val="000000"/>
        </w:rPr>
        <w:t>3）</w:t>
      </w:r>
      <w:r>
        <w:rPr>
          <w:sz w:val="21"/>
          <w:color w:val="000000"/>
        </w:rPr>
        <w:t>乙方</w:t>
      </w:r>
      <w:r>
        <w:rPr>
          <w:sz w:val="21"/>
          <w:color w:val="000000"/>
        </w:rPr>
        <w:t>不按合同规定提交履约保证金，视为</w:t>
      </w:r>
      <w:r>
        <w:rPr>
          <w:sz w:val="21"/>
          <w:color w:val="000000"/>
        </w:rPr>
        <w:t>乙方</w:t>
      </w:r>
      <w:r>
        <w:rPr>
          <w:sz w:val="21"/>
          <w:color w:val="000000"/>
        </w:rPr>
        <w:t>违约，</w:t>
      </w:r>
      <w:r>
        <w:rPr>
          <w:sz w:val="21"/>
          <w:color w:val="000000"/>
        </w:rPr>
        <w:t>甲方</w:t>
      </w:r>
      <w:r>
        <w:rPr>
          <w:sz w:val="21"/>
          <w:color w:val="000000"/>
        </w:rPr>
        <w:t>有权单方面解除合同且不须承担任何违约责任。</w:t>
      </w:r>
    </w:p>
    <w:p>
      <w:pPr>
        <w:pStyle w:val="null3"/>
        <w:jc w:val="left"/>
      </w:pPr>
      <w:r>
        <w:rPr>
          <w:sz w:val="21"/>
          <w:b/>
          <w:color w:val="000000"/>
        </w:rPr>
        <w:t>六、知识产权归属</w:t>
      </w:r>
    </w:p>
    <w:p>
      <w:pPr>
        <w:pStyle w:val="null3"/>
        <w:ind w:firstLine="420"/>
        <w:jc w:val="left"/>
      </w:pPr>
      <w:r>
        <w:rPr>
          <w:sz w:val="21"/>
          <w:color w:val="000000"/>
        </w:rPr>
        <w:t>乙方应保证本项目的投标技术、服务或其任何一部分不会产生因第三方提出侵犯其专利权、商标权或其他知识产权而引起的法律和经济纠纷；如因第三方提出其专利权、商标权或其他知识产权的侵权之诉，则一切法律责任由乙方承担。</w:t>
      </w:r>
    </w:p>
    <w:p>
      <w:pPr>
        <w:pStyle w:val="null3"/>
        <w:numPr>
          <w:ilvl w:val="0"/>
          <w:numId w:val="1"/>
        </w:numPr>
        <w:jc w:val="left"/>
      </w:pPr>
      <w:r>
        <w:rPr>
          <w:sz w:val="21"/>
          <w:b/>
          <w:color w:val="000000"/>
        </w:rPr>
        <w:t>保密</w:t>
      </w:r>
    </w:p>
    <w:p>
      <w:pPr>
        <w:pStyle w:val="null3"/>
        <w:jc w:val="left"/>
      </w:pPr>
      <w:r>
        <w:rPr>
          <w:sz w:val="21"/>
          <w:color w:val="000000"/>
        </w:rPr>
        <w:t>乙方必须采取措施对本项目实施过程中的技术资料保密，否则，由于乙方过错导致的上述资料泄密的，乙方必须承担一切责任。项目完成后，甲、乙双方均有责任对本项目的技术保密承担责任。</w:t>
      </w:r>
    </w:p>
    <w:p>
      <w:pPr>
        <w:pStyle w:val="null3"/>
        <w:jc w:val="left"/>
      </w:pPr>
      <w:r>
        <w:rPr>
          <w:sz w:val="21"/>
          <w:color w:val="000000"/>
        </w:rPr>
        <w:t>1）未经甲方事先书面同意，乙方不得将由甲方为本合同提供的技术资料提供给与本合同无关的任何第三方，不得将其用于履行本合同之外的其它用途。即使向与履行本合同有关的人员提供，也应注意保密并限于履行合同所必需的范围。</w:t>
      </w:r>
    </w:p>
    <w:p>
      <w:pPr>
        <w:pStyle w:val="null3"/>
        <w:jc w:val="both"/>
      </w:pPr>
      <w:r>
        <w:rPr>
          <w:sz w:val="21"/>
          <w:color w:val="000000"/>
        </w:rPr>
        <w:t>2）如果甲方有要求，乙方在完成合同后应将有关资料还给甲方。</w:t>
      </w:r>
    </w:p>
    <w:p>
      <w:pPr>
        <w:pStyle w:val="null3"/>
        <w:jc w:val="left"/>
      </w:pPr>
      <w:r>
        <w:rPr>
          <w:sz w:val="21"/>
          <w:b/>
          <w:color w:val="000000"/>
        </w:rPr>
        <w:t>八、验收</w:t>
      </w:r>
    </w:p>
    <w:p>
      <w:pPr>
        <w:pStyle w:val="null3"/>
        <w:jc w:val="left"/>
      </w:pPr>
      <w:r>
        <w:rPr>
          <w:sz w:val="21"/>
          <w:color w:val="000000"/>
        </w:rPr>
        <w:t>1、验收时间：</w:t>
      </w:r>
      <w:r>
        <w:rPr>
          <w:sz w:val="21"/>
          <w:color w:val="000000"/>
        </w:rPr>
        <w:t>乙方</w:t>
      </w:r>
      <w:r>
        <w:rPr>
          <w:sz w:val="21"/>
          <w:color w:val="000000"/>
        </w:rPr>
        <w:t>完成全部服务内容后，</w:t>
      </w:r>
      <w:r>
        <w:rPr>
          <w:sz w:val="21"/>
          <w:color w:val="000000"/>
        </w:rPr>
        <w:t>乙方</w:t>
      </w:r>
      <w:r>
        <w:rPr>
          <w:sz w:val="21"/>
          <w:color w:val="000000"/>
        </w:rPr>
        <w:t>向</w:t>
      </w:r>
      <w:r>
        <w:rPr>
          <w:sz w:val="21"/>
          <w:color w:val="000000"/>
        </w:rPr>
        <w:t>甲方</w:t>
      </w:r>
      <w:r>
        <w:rPr>
          <w:sz w:val="21"/>
          <w:color w:val="000000"/>
        </w:rPr>
        <w:t>提出书面验收申请，</w:t>
      </w:r>
      <w:r>
        <w:rPr>
          <w:sz w:val="21"/>
          <w:color w:val="000000"/>
        </w:rPr>
        <w:t>甲方</w:t>
      </w:r>
      <w:r>
        <w:rPr>
          <w:sz w:val="21"/>
          <w:color w:val="000000"/>
        </w:rPr>
        <w:t>收到申请且对申请资料无异议的，</w:t>
      </w:r>
      <w:r>
        <w:rPr>
          <w:sz w:val="21"/>
          <w:color w:val="000000"/>
        </w:rPr>
        <w:t>7日内组织验收，验收应在</w:t>
      </w:r>
      <w:r>
        <w:rPr>
          <w:sz w:val="21"/>
          <w:color w:val="000000"/>
        </w:rPr>
        <w:t>甲方</w:t>
      </w:r>
      <w:r>
        <w:rPr>
          <w:sz w:val="21"/>
          <w:color w:val="000000"/>
        </w:rPr>
        <w:t>与</w:t>
      </w:r>
      <w:r>
        <w:rPr>
          <w:sz w:val="21"/>
          <w:color w:val="000000"/>
        </w:rPr>
        <w:t>乙方</w:t>
      </w:r>
      <w:r>
        <w:rPr>
          <w:sz w:val="21"/>
          <w:color w:val="000000"/>
        </w:rPr>
        <w:t>双方共同参加下进行。</w:t>
      </w:r>
    </w:p>
    <w:p>
      <w:pPr>
        <w:pStyle w:val="null3"/>
        <w:jc w:val="left"/>
      </w:pPr>
      <w:r>
        <w:rPr>
          <w:sz w:val="21"/>
          <w:color w:val="000000"/>
        </w:rPr>
        <w:t>2、验收标准：</w:t>
      </w:r>
      <w:r>
        <w:rPr>
          <w:sz w:val="21"/>
          <w:color w:val="000000"/>
        </w:rPr>
        <w:t>乙方</w:t>
      </w:r>
      <w:r>
        <w:rPr>
          <w:sz w:val="21"/>
          <w:color w:val="000000"/>
        </w:rPr>
        <w:t>已完成本项目、采购文件以及</w:t>
      </w:r>
      <w:r>
        <w:rPr>
          <w:sz w:val="21"/>
          <w:color w:val="000000"/>
        </w:rPr>
        <w:t>乙方</w:t>
      </w:r>
      <w:r>
        <w:rPr>
          <w:sz w:val="21"/>
          <w:color w:val="000000"/>
        </w:rPr>
        <w:t>投标文件的全部服务事项，且能满足</w:t>
      </w:r>
      <w:r>
        <w:rPr>
          <w:sz w:val="21"/>
          <w:color w:val="000000"/>
        </w:rPr>
        <w:t>甲方</w:t>
      </w:r>
      <w:r>
        <w:rPr>
          <w:sz w:val="21"/>
          <w:color w:val="000000"/>
        </w:rPr>
        <w:t>的采购需求，配合</w:t>
      </w:r>
      <w:r>
        <w:rPr>
          <w:sz w:val="21"/>
          <w:color w:val="000000"/>
        </w:rPr>
        <w:t>甲方</w:t>
      </w:r>
      <w:r>
        <w:rPr>
          <w:sz w:val="21"/>
          <w:color w:val="000000"/>
        </w:rPr>
        <w:t>完成归档。</w:t>
      </w:r>
    </w:p>
    <w:p>
      <w:pPr>
        <w:pStyle w:val="null3"/>
        <w:jc w:val="left"/>
      </w:pPr>
      <w:r>
        <w:rPr>
          <w:sz w:val="21"/>
          <w:color w:val="000000"/>
        </w:rPr>
        <w:t>3、</w:t>
      </w:r>
      <w:r>
        <w:rPr>
          <w:sz w:val="21"/>
          <w:color w:val="000000"/>
        </w:rPr>
        <w:t>甲方</w:t>
      </w:r>
      <w:r>
        <w:rPr>
          <w:sz w:val="21"/>
          <w:color w:val="000000"/>
        </w:rPr>
        <w:t>按照合同、采购文件及</w:t>
      </w:r>
      <w:r>
        <w:rPr>
          <w:sz w:val="21"/>
          <w:color w:val="000000"/>
        </w:rPr>
        <w:t>乙方</w:t>
      </w:r>
      <w:r>
        <w:rPr>
          <w:sz w:val="21"/>
          <w:color w:val="000000"/>
        </w:rPr>
        <w:t>投标文件的约定和有关法律法规的规定对</w:t>
      </w:r>
      <w:r>
        <w:rPr>
          <w:sz w:val="21"/>
          <w:color w:val="000000"/>
        </w:rPr>
        <w:t>乙方</w:t>
      </w:r>
      <w:r>
        <w:rPr>
          <w:sz w:val="21"/>
          <w:color w:val="000000"/>
        </w:rPr>
        <w:t>服务进行验收，符合验收标准，验收通过的，</w:t>
      </w:r>
      <w:r>
        <w:rPr>
          <w:sz w:val="21"/>
          <w:color w:val="000000"/>
        </w:rPr>
        <w:t>甲方</w:t>
      </w:r>
      <w:r>
        <w:rPr>
          <w:sz w:val="21"/>
          <w:color w:val="000000"/>
        </w:rPr>
        <w:t>出具验收通过文件。</w:t>
      </w:r>
    </w:p>
    <w:p>
      <w:pPr>
        <w:pStyle w:val="null3"/>
        <w:jc w:val="left"/>
      </w:pPr>
      <w:r>
        <w:rPr>
          <w:sz w:val="21"/>
          <w:color w:val="000000"/>
        </w:rPr>
        <w:t>4、验收时如发现服务内容不符合合同约定、项目需求、</w:t>
      </w:r>
      <w:r>
        <w:rPr>
          <w:sz w:val="21"/>
          <w:color w:val="000000"/>
        </w:rPr>
        <w:t>甲方</w:t>
      </w:r>
      <w:r>
        <w:rPr>
          <w:sz w:val="21"/>
          <w:color w:val="000000"/>
        </w:rPr>
        <w:t>要求或法律规定之情形，</w:t>
      </w:r>
      <w:r>
        <w:rPr>
          <w:sz w:val="21"/>
          <w:color w:val="000000"/>
        </w:rPr>
        <w:t>甲方</w:t>
      </w:r>
      <w:r>
        <w:rPr>
          <w:sz w:val="21"/>
          <w:color w:val="000000"/>
        </w:rPr>
        <w:t>应做出详尽的现场记录，</w:t>
      </w:r>
      <w:r>
        <w:rPr>
          <w:sz w:val="21"/>
          <w:color w:val="000000"/>
        </w:rPr>
        <w:t>乙方</w:t>
      </w:r>
      <w:r>
        <w:rPr>
          <w:sz w:val="21"/>
          <w:color w:val="000000"/>
        </w:rPr>
        <w:t>确认后此现场记录或相关备忘录可用作补充、缺失的有效证据。由此产生的有关费用由</w:t>
      </w:r>
      <w:r>
        <w:rPr>
          <w:sz w:val="21"/>
          <w:color w:val="000000"/>
        </w:rPr>
        <w:t>乙方</w:t>
      </w:r>
      <w:r>
        <w:rPr>
          <w:sz w:val="21"/>
          <w:color w:val="000000"/>
        </w:rPr>
        <w:t>承担。</w:t>
      </w:r>
    </w:p>
    <w:p>
      <w:pPr>
        <w:pStyle w:val="null3"/>
        <w:jc w:val="left"/>
      </w:pPr>
      <w:r>
        <w:rPr>
          <w:sz w:val="21"/>
          <w:b/>
          <w:color w:val="000000"/>
        </w:rPr>
        <w:t>九、违约责任与赔偿损失</w:t>
      </w:r>
    </w:p>
    <w:p>
      <w:pPr>
        <w:pStyle w:val="null3"/>
        <w:jc w:val="left"/>
      </w:pPr>
      <w:r>
        <w:rPr>
          <w:sz w:val="21"/>
          <w:color w:val="000000"/>
        </w:rPr>
        <w:t>1.乙方提供的服务不符合本合同规定的，甲方有权拒收，并且乙方须向甲方方支付本合同总价5%的违约金。</w:t>
      </w:r>
    </w:p>
    <w:p>
      <w:pPr>
        <w:pStyle w:val="null3"/>
        <w:jc w:val="left"/>
      </w:pPr>
      <w:r>
        <w:rPr>
          <w:sz w:val="21"/>
          <w:color w:val="000000"/>
        </w:rPr>
        <w:t>2.乙方未能按本合同规定的交货时间提供服务，从逾期之日起每日按本合同总价3‰的数额向甲方支付违约金；逾期半个月以上的，甲方有权终止合同，由此造成的甲方经济损失由乙方承担。</w:t>
      </w:r>
    </w:p>
    <w:p>
      <w:pPr>
        <w:pStyle w:val="null3"/>
        <w:jc w:val="left"/>
      </w:pPr>
      <w:r>
        <w:rPr>
          <w:sz w:val="21"/>
          <w:color w:val="000000"/>
        </w:rPr>
        <w:t>3.甲方无正当理由拒收接受服务，到期拒付服务款项的，甲方向乙方偿付本合同总的5%的违约金。</w:t>
      </w:r>
    </w:p>
    <w:p>
      <w:pPr>
        <w:pStyle w:val="null3"/>
        <w:jc w:val="left"/>
      </w:pPr>
      <w:r>
        <w:rPr>
          <w:sz w:val="21"/>
          <w:color w:val="000000"/>
        </w:rPr>
        <w:t>4.对于因甲方原因导致变更、中止或者终止政府采购合同的，甲方应当依照以下合同约定对供应商受到的损失予以赔偿或者补偿：</w:t>
      </w:r>
    </w:p>
    <w:p>
      <w:pPr>
        <w:pStyle w:val="null3"/>
        <w:jc w:val="left"/>
      </w:pPr>
      <w:r>
        <w:rPr>
          <w:sz w:val="21"/>
          <w:color w:val="000000"/>
          <w:u w:val="single"/>
        </w:rPr>
        <w:t xml:space="preserve">                         </w:t>
      </w:r>
    </w:p>
    <w:p>
      <w:pPr>
        <w:pStyle w:val="null3"/>
        <w:jc w:val="left"/>
      </w:pPr>
      <w:r>
        <w:rPr>
          <w:sz w:val="21"/>
          <w:color w:val="000000"/>
        </w:rPr>
        <w:t>5.其它违约责任按《中华人民共和国民法典(合同编)》处理。</w:t>
      </w:r>
    </w:p>
    <w:p>
      <w:pPr>
        <w:pStyle w:val="null3"/>
        <w:jc w:val="left"/>
      </w:pPr>
      <w:r>
        <w:rPr>
          <w:sz w:val="21"/>
          <w:b/>
          <w:color w:val="000000"/>
        </w:rPr>
        <w:t>十、争议的解决</w:t>
      </w:r>
    </w:p>
    <w:p>
      <w:pPr>
        <w:pStyle w:val="null3"/>
        <w:ind w:firstLine="400"/>
        <w:jc w:val="left"/>
      </w:pPr>
      <w:r>
        <w:rPr>
          <w:sz w:val="21"/>
          <w:color w:val="000000"/>
        </w:rPr>
        <w:t>合同执行过程中发生的任何争议，如双方不能通过友好协商解决，按相关法律法规处理。</w:t>
      </w:r>
      <w:r>
        <w:rPr>
          <w:sz w:val="21"/>
          <w:color w:val="000000"/>
        </w:rPr>
        <w:t xml:space="preserve">      </w:t>
      </w:r>
    </w:p>
    <w:p>
      <w:pPr>
        <w:pStyle w:val="null3"/>
        <w:jc w:val="left"/>
      </w:pPr>
      <w:r>
        <w:rPr>
          <w:sz w:val="21"/>
          <w:b/>
          <w:color w:val="000000"/>
        </w:rPr>
        <w:t>十一、不可抗力</w:t>
      </w:r>
    </w:p>
    <w:p>
      <w:pPr>
        <w:pStyle w:val="null3"/>
        <w:jc w:val="left"/>
      </w:pPr>
      <w:r>
        <w:rPr>
          <w:sz w:val="21"/>
          <w:color w:val="000000"/>
        </w:rPr>
        <w:t>　　任何一方由于不可抗力原因不能履行合同时，应在不可抗力事件结束后</w:t>
      </w:r>
      <w:r>
        <w:rPr>
          <w:sz w:val="21"/>
          <w:color w:val="000000"/>
        </w:rPr>
        <w:t>1日内向对方通报，以减轻可能给对方造成的损失，在取得有关机构的不可抗力证明或双方谅解确认后，允许延期履行或修订合同，并根据情况可部分或全部免于承担违约责任。</w:t>
      </w:r>
    </w:p>
    <w:p>
      <w:pPr>
        <w:pStyle w:val="null3"/>
        <w:jc w:val="left"/>
      </w:pPr>
      <w:r>
        <w:rPr>
          <w:sz w:val="21"/>
          <w:b/>
          <w:color w:val="000000"/>
        </w:rPr>
        <w:t>十二、税费</w:t>
      </w:r>
    </w:p>
    <w:p>
      <w:pPr>
        <w:pStyle w:val="null3"/>
        <w:jc w:val="left"/>
      </w:pPr>
      <w:r>
        <w:rPr>
          <w:sz w:val="21"/>
          <w:color w:val="000000"/>
        </w:rPr>
        <w:t>　　在中国境内、外发生的与本合同执行有关的一切税费均由乙方负担。</w:t>
      </w:r>
    </w:p>
    <w:p>
      <w:pPr>
        <w:pStyle w:val="null3"/>
        <w:jc w:val="left"/>
      </w:pPr>
      <w:r>
        <w:rPr>
          <w:sz w:val="21"/>
          <w:b/>
          <w:color w:val="000000"/>
        </w:rPr>
        <w:t>十三、其它</w:t>
      </w:r>
    </w:p>
    <w:p>
      <w:pPr>
        <w:pStyle w:val="null3"/>
        <w:jc w:val="left"/>
      </w:pPr>
      <w:r>
        <w:rPr>
          <w:sz w:val="21"/>
          <w:color w:val="000000"/>
        </w:rPr>
        <w:t>1.本合同所有附件、招标文件、投标文件、中标通知书均为合同的有效组成部分，与本合同具有同等法律效力。</w:t>
      </w:r>
    </w:p>
    <w:p>
      <w:pPr>
        <w:pStyle w:val="null3"/>
        <w:jc w:val="left"/>
      </w:pPr>
      <w:r>
        <w:rPr>
          <w:sz w:val="21"/>
          <w:color w:val="000000"/>
        </w:rPr>
        <w:t>2.在执行本合同的过程中，所有经双方签署确认的文件（包括会议纪要、补充协议、往来信函）即成为本合同的有效组成部分。</w:t>
      </w:r>
    </w:p>
    <w:p>
      <w:pPr>
        <w:pStyle w:val="null3"/>
        <w:jc w:val="left"/>
      </w:pPr>
      <w:r>
        <w:rPr>
          <w:sz w:val="21"/>
          <w:color w:val="000000"/>
        </w:rPr>
        <w:t>3.如一方地址、电话、传真号码有变更，应在变更当日内书面通知对方，否则，应承担相应责任。</w:t>
      </w:r>
    </w:p>
    <w:p>
      <w:pPr>
        <w:pStyle w:val="null3"/>
        <w:ind w:firstLine="480"/>
        <w:jc w:val="left"/>
      </w:pPr>
      <w:r>
        <w:rPr>
          <w:sz w:val="21"/>
          <w:color w:val="000000"/>
        </w:rPr>
        <w:t>4.除甲方事先书面同意外，乙方不得部分或全部转让其应履行的合同项下的义务。</w:t>
      </w:r>
    </w:p>
    <w:p>
      <w:pPr>
        <w:pStyle w:val="null3"/>
        <w:ind w:firstLine="480"/>
        <w:jc w:val="left"/>
      </w:pPr>
      <w:r>
        <w:rPr>
          <w:sz w:val="21"/>
          <w:color w:val="000000"/>
        </w:rPr>
        <w:t>5.乙方完全遵守《中华人民共和国民法典》有关规定和《中华人民共和国妇女权益保障法》中关于“劳动和社会保障权益”的有关要求。</w:t>
      </w:r>
    </w:p>
    <w:p>
      <w:pPr>
        <w:pStyle w:val="null3"/>
        <w:jc w:val="left"/>
      </w:pPr>
      <w:r>
        <w:rPr>
          <w:sz w:val="21"/>
          <w:b/>
          <w:color w:val="000000"/>
        </w:rPr>
        <w:t>十四、合同生效</w:t>
      </w:r>
    </w:p>
    <w:p>
      <w:pPr>
        <w:pStyle w:val="null3"/>
        <w:jc w:val="left"/>
      </w:pPr>
      <w:r>
        <w:rPr>
          <w:sz w:val="21"/>
          <w:color w:val="000000"/>
        </w:rPr>
        <w:t>1.本合同在甲乙双方法人代表或其授权代表签字盖章后生效。</w:t>
      </w:r>
    </w:p>
    <w:p>
      <w:pPr>
        <w:pStyle w:val="null3"/>
        <w:jc w:val="left"/>
      </w:pPr>
      <w:r>
        <w:rPr>
          <w:sz w:val="21"/>
          <w:color w:val="000000"/>
        </w:rPr>
        <w:t>2.合同一式</w:t>
      </w:r>
      <w:r>
        <w:rPr>
          <w:sz w:val="21"/>
          <w:color w:val="000000"/>
          <w:u w:val="single"/>
        </w:rPr>
        <w:t xml:space="preserve">   </w:t>
      </w:r>
      <w:r>
        <w:rPr>
          <w:sz w:val="21"/>
          <w:color w:val="000000"/>
        </w:rPr>
        <w:t xml:space="preserve"> 份。</w:t>
      </w:r>
    </w:p>
    <w:p>
      <w:pPr>
        <w:pStyle w:val="null3"/>
        <w:jc w:val="left"/>
      </w:pPr>
      <w:r>
        <w:rPr>
          <w:sz w:val="21"/>
          <w:color w:val="000000"/>
        </w:rPr>
        <w:t xml:space="preserve"> </w:t>
      </w:r>
    </w:p>
    <w:p>
      <w:pPr>
        <w:pStyle w:val="null3"/>
        <w:jc w:val="left"/>
      </w:pPr>
      <w:r>
        <w:rPr>
          <w:sz w:val="21"/>
          <w:b/>
          <w:color w:val="000000"/>
        </w:rPr>
        <w:t>甲方（盖章）：</w:t>
      </w:r>
      <w:r>
        <w:rPr>
          <w:sz w:val="21"/>
          <w:b/>
          <w:color w:val="000000"/>
        </w:rPr>
        <w:t xml:space="preserve">                乙方（盖章）：</w:t>
      </w:r>
    </w:p>
    <w:p>
      <w:pPr>
        <w:pStyle w:val="null3"/>
        <w:jc w:val="left"/>
      </w:pPr>
      <w:r>
        <w:rPr>
          <w:sz w:val="21"/>
          <w:b/>
          <w:color w:val="000000"/>
        </w:rPr>
        <w:t>代表：</w:t>
      </w:r>
      <w:r>
        <w:rPr>
          <w:sz w:val="21"/>
          <w:b/>
          <w:color w:val="000000"/>
        </w:rPr>
        <w:t xml:space="preserve">                       代表：</w:t>
      </w:r>
    </w:p>
    <w:p>
      <w:pPr>
        <w:pStyle w:val="null3"/>
        <w:jc w:val="left"/>
      </w:pPr>
      <w:r>
        <w:rPr>
          <w:sz w:val="21"/>
          <w:color w:val="000000"/>
        </w:rPr>
        <w:t>签订地点：</w:t>
      </w:r>
    </w:p>
    <w:p>
      <w:pPr>
        <w:pStyle w:val="null3"/>
        <w:jc w:val="left"/>
      </w:pPr>
      <w:r>
        <w:rPr>
          <w:sz w:val="21"/>
          <w:color w:val="000000"/>
        </w:rPr>
        <w:t>签订日期：　　　年　　月　　日</w:t>
      </w:r>
      <w:r>
        <w:rPr>
          <w:sz w:val="21"/>
          <w:color w:val="000000"/>
        </w:rPr>
        <w:t xml:space="preserve">  签订日期：　　　年　　月　　日</w:t>
      </w:r>
    </w:p>
    <w:p>
      <w:pPr>
        <w:pStyle w:val="null3"/>
        <w:jc w:val="left"/>
      </w:pPr>
      <w:r>
        <w:rPr>
          <w:sz w:val="21"/>
          <w:color w:val="000000"/>
        </w:rPr>
        <w:t>开户名称：</w:t>
      </w:r>
    </w:p>
    <w:p>
      <w:pPr>
        <w:pStyle w:val="null3"/>
        <w:jc w:val="left"/>
      </w:pPr>
      <w:r>
        <w:rPr>
          <w:sz w:val="21"/>
          <w:color w:val="000000"/>
        </w:rPr>
        <w:t>银行账号：</w:t>
      </w:r>
    </w:p>
    <w:p>
      <w:pPr>
        <w:pStyle w:val="null3"/>
        <w:jc w:val="left"/>
      </w:pPr>
      <w:r>
        <w:rPr>
          <w:sz w:val="21"/>
          <w:color w:val="000000"/>
        </w:rPr>
        <w:t>开</w:t>
      </w:r>
      <w:r>
        <w:rPr>
          <w:sz w:val="21"/>
          <w:color w:val="000000"/>
        </w:rPr>
        <w:t>户</w:t>
      </w:r>
      <w:r>
        <w:rPr>
          <w:sz w:val="21"/>
          <w:color w:val="000000"/>
        </w:rPr>
        <w:t>行：</w:t>
      </w:r>
    </w:p>
    <w:p>
      <w:pPr>
        <w:pStyle w:val="null3"/>
      </w:pPr>
      <w:r>
        <w:rPr/>
        <w:t xml:space="preserve">  </w:t>
      </w:r>
    </w:p>
    <w:p>
      <w:pPr>
        <w:pStyle w:val="null3"/>
        <w:jc w:val="center"/>
        <w:outlineLvl w:val="1"/>
      </w:pPr>
      <w:r>
        <w:rPr>
          <w:sz w:val="36"/>
          <w:b/>
        </w:rPr>
        <w:t>第六章 投标文件格式与要求</w:t>
      </w:r>
    </w:p>
    <w:p>
      <w:pPr>
        <w:pStyle w:val="null3"/>
        <w:ind w:firstLine="480"/>
      </w:pPr>
      <w:r>
        <w:rPr/>
        <w:t>投标人应提交证明其有资格参加投标和中标后有能力履行合同的相关文件，并作为其投标文件的一部分，所有文件必须真实可靠、不得伪造，否则将按相关规定予以处罚。</w:t>
      </w:r>
    </w:p>
    <w:p>
      <w:pPr>
        <w:pStyle w:val="null3"/>
        <w:ind w:firstLine="480"/>
      </w:pPr>
      <w:r>
        <w:rPr/>
        <w:t>1.法人或者其他组织的营业执照等证明文件，自然人的身份证明：</w:t>
      </w:r>
    </w:p>
    <w:p>
      <w:pPr>
        <w:pStyle w:val="null3"/>
        <w:ind w:firstLine="480"/>
      </w:pPr>
      <w:r>
        <w:rPr/>
        <w:t xml:space="preserve"> 法人包括企业法人、机关法人、事业单位法人和社会团体法人；其他组织主要包括合伙企业、非企业专业服务机构、个体工商户、农村承包经营户；自然人是指《中华人民共和国民法典》（以下简称《民法典》）规定的具有完全民事行为能力、能够承担民事责任和义务的公民。如投标人是企业（包括合伙企业），要提供在工商部门注册的有效“企业法人营业执照”或“营业执照”；如投标人是事业单位，要提供有效的“事业单位法人证书”；投标人是非企业专业服务机构的，如律师事务所，会计师事务所要提供执业许可证等证明文件；如投标人是个体工商户，要提供有效的“个体工商户营业执照”；如投标人是自然人，要提供有效的自然人身份证明。</w:t>
      </w:r>
    </w:p>
    <w:p>
      <w:pPr>
        <w:pStyle w:val="null3"/>
        <w:ind w:firstLine="480"/>
      </w:pPr>
      <w:r>
        <w:rPr/>
        <w:t xml:space="preserve"> 这里所指“其他组织”不包括法人的分支机构，由于法人分支机构不能独立承担民事责任，不能以分支机构的身份参加政府采购，只能以法人身份参加。“但由于银行、保险、石油石化、电力、电信等行业具有其特殊性，如果能够提供其法人给予的相应授权证明材料，可以参加政府采购活动”。</w:t>
      </w:r>
    </w:p>
    <w:p>
      <w:pPr>
        <w:pStyle w:val="null3"/>
        <w:ind w:firstLine="480"/>
      </w:pPr>
      <w:r>
        <w:rPr/>
        <w:t>2.财务状况报告，依法缴纳税收和社会保障资金的相关材料（详见资格性审查表要求）</w:t>
      </w:r>
    </w:p>
    <w:p>
      <w:pPr>
        <w:pStyle w:val="null3"/>
        <w:ind w:firstLine="480"/>
      </w:pPr>
      <w:r>
        <w:rPr/>
        <w:t>3.具有履行合同所必需的设备和专业技术能力的声明。</w:t>
      </w:r>
    </w:p>
    <w:p>
      <w:pPr>
        <w:pStyle w:val="null3"/>
        <w:ind w:firstLine="480"/>
      </w:pPr>
      <w:r>
        <w:rPr/>
        <w:t>4.投标人参加政府采购前三年内在经营活动中没有重大违法记录书面声明函。</w:t>
      </w:r>
    </w:p>
    <w:p>
      <w:pPr>
        <w:pStyle w:val="null3"/>
        <w:ind w:firstLine="480"/>
      </w:pPr>
      <w:r>
        <w:rPr/>
        <w:t>5.信用记录查询</w:t>
      </w:r>
    </w:p>
    <w:p>
      <w:pPr>
        <w:pStyle w:val="null3"/>
        <w:ind w:firstLine="480"/>
      </w:pPr>
      <w:r>
        <w:rPr/>
        <w:t>（1）查询渠道：通过“信用中国”网站(www.creditchina.gov.cn)和“中国政府采购网”（www.ccgp.gov.cn）进行查询；</w:t>
      </w:r>
    </w:p>
    <w:p>
      <w:pPr>
        <w:pStyle w:val="null3"/>
        <w:ind w:firstLine="480"/>
      </w:pPr>
      <w:r>
        <w:rPr/>
        <w:t>（2）查询截止时点：提交投标文件截止日当天；</w:t>
      </w:r>
    </w:p>
    <w:p>
      <w:pPr>
        <w:pStyle w:val="null3"/>
        <w:ind w:firstLine="480"/>
      </w:pPr>
      <w:r>
        <w:rPr/>
        <w:t>（3）查询记录：对列入失信被执行人、重大税收违法案件当事人名单、政府采购严重违法失信行为记录名单、信用报告进行查询；</w:t>
      </w:r>
    </w:p>
    <w:p>
      <w:pPr>
        <w:pStyle w:val="null3"/>
        <w:ind w:firstLine="480"/>
      </w:pPr>
      <w:r>
        <w:rPr/>
        <w:t xml:space="preserve"> 采购人或采购代理机构应当按照查询渠道、查询时间节点、查询记录内容进行查询，并存档。对信用记录查询结果中显示投标人被列入失信被执行人、重大税收违法案件当事人名单、政府采购严重违法失信行为记录名单的投标人作无效投标处理。</w:t>
      </w:r>
    </w:p>
    <w:p>
      <w:pPr>
        <w:pStyle w:val="null3"/>
        <w:ind w:firstLine="480"/>
      </w:pPr>
      <w:r>
        <w:rPr/>
        <w:t>6. 按照招标文件要求，投标人应当提交的资格、资信证明文件。</w:t>
      </w:r>
    </w:p>
    <w:p>
      <w:pPr>
        <w:pStyle w:val="null3"/>
        <w:ind w:firstLine="480"/>
      </w:pPr>
      <w:r>
        <w:rPr/>
        <w:t xml:space="preserve">  </w:t>
      </w:r>
      <w:r>
        <w:br/>
      </w:r>
    </w:p>
    <w:p>
      <w:pPr>
        <w:pStyle w:val="null3"/>
        <w:jc w:val="center"/>
        <w:outlineLvl w:val="0"/>
      </w:pPr>
      <w:r>
        <w:rPr>
          <w:sz w:val="48"/>
          <w:b/>
        </w:rPr>
        <w:t>投标文件封面</w:t>
      </w:r>
    </w:p>
    <w:p>
      <w:pPr>
        <w:pStyle w:val="null3"/>
        <w:outlineLvl w:val="0"/>
      </w:pPr>
      <w:r>
        <w:rPr>
          <w:sz w:val="48"/>
          <w:b/>
        </w:rPr>
        <w:t>（项目名称）</w:t>
      </w:r>
    </w:p>
    <w:p>
      <w:pPr>
        <w:pStyle w:val="null3"/>
        <w:jc w:val="center"/>
        <w:outlineLvl w:val="0"/>
      </w:pPr>
      <w:r>
        <w:rPr>
          <w:sz w:val="48"/>
          <w:b/>
        </w:rPr>
        <w:t>投标文件封面</w:t>
      </w:r>
    </w:p>
    <w:p>
      <w:pPr>
        <w:pStyle w:val="null3"/>
        <w:jc w:val="center"/>
        <w:outlineLvl w:val="0"/>
      </w:pPr>
      <w:r>
        <w:rPr>
          <w:sz w:val="48"/>
          <w:b/>
        </w:rPr>
        <w:t>（正本/副本）</w:t>
      </w:r>
      <w:r>
        <w:br/>
      </w:r>
      <w:r>
        <w:br/>
      </w:r>
      <w:r>
        <w:br/>
      </w:r>
      <w:r>
        <w:br/>
      </w:r>
      <w:r>
        <w:br/>
      </w:r>
      <w:r>
        <w:br/>
      </w:r>
      <w:r>
        <w:br/>
      </w:r>
      <w:r>
        <w:br/>
      </w:r>
      <w:r>
        <w:br/>
      </w:r>
      <w:r>
        <w:br/>
      </w:r>
      <w:r>
        <w:br/>
      </w:r>
      <w:r>
        <w:br/>
      </w:r>
      <w:r>
        <w:br/>
      </w:r>
      <w:r>
        <w:br/>
      </w:r>
      <w:r>
        <w:br/>
      </w:r>
      <w:r>
        <w:br/>
      </w:r>
      <w:r>
        <w:br/>
      </w:r>
      <w:r>
        <w:br/>
      </w:r>
      <w:r>
        <w:br/>
      </w:r>
      <w:r>
        <w:br/>
      </w:r>
      <w:r>
        <w:br/>
      </w:r>
    </w:p>
    <w:p>
      <w:pPr>
        <w:pStyle w:val="null3"/>
        <w:jc w:val="center"/>
        <w:outlineLvl w:val="3"/>
      </w:pPr>
      <w:r>
        <w:rPr>
          <w:sz w:val="24"/>
          <w:b/>
        </w:rPr>
        <w:t>采购计划编号：</w:t>
      </w:r>
      <w:r>
        <w:rPr>
          <w:sz w:val="24"/>
          <w:b/>
        </w:rPr>
        <w:t>440001-2025-22727</w:t>
      </w:r>
    </w:p>
    <w:p>
      <w:pPr>
        <w:pStyle w:val="null3"/>
        <w:jc w:val="center"/>
        <w:outlineLvl w:val="3"/>
      </w:pPr>
      <w:r>
        <w:rPr>
          <w:sz w:val="24"/>
          <w:b/>
        </w:rPr>
        <w:t>采购项目编号：</w:t>
      </w:r>
      <w:r>
        <w:rPr>
          <w:sz w:val="24"/>
          <w:b/>
        </w:rPr>
        <w:t>0877-25GZTP1ZC0282</w:t>
      </w:r>
    </w:p>
    <w:p>
      <w:pPr>
        <w:pStyle w:val="null3"/>
        <w:jc w:val="center"/>
        <w:outlineLvl w:val="3"/>
      </w:pPr>
      <w:r>
        <w:rPr>
          <w:sz w:val="24"/>
          <w:b/>
        </w:rPr>
        <w:t>所投采购包：第 包</w:t>
      </w:r>
    </w:p>
    <w:p>
      <w:pPr>
        <w:pStyle w:val="null3"/>
        <w:outlineLvl w:val="3"/>
      </w:pPr>
      <w:r>
        <w:rPr>
          <w:sz w:val="24"/>
          <w:b/>
        </w:rPr>
        <w:t>（投标人名称）</w:t>
      </w:r>
    </w:p>
    <w:p>
      <w:pPr>
        <w:pStyle w:val="null3"/>
        <w:jc w:val="center"/>
        <w:outlineLvl w:val="3"/>
      </w:pPr>
      <w:r>
        <w:rPr>
          <w:sz w:val="24"/>
          <w:b/>
        </w:rPr>
        <w:t xml:space="preserve"> 年 月 日</w:t>
      </w:r>
    </w:p>
    <w:p>
      <w:pPr>
        <w:pStyle w:val="null3"/>
        <w:ind w:firstLine="480"/>
      </w:pPr>
      <w:r>
        <w:rPr/>
        <w:t xml:space="preserve">  </w:t>
      </w:r>
    </w:p>
    <w:p>
      <w:pPr>
        <w:pStyle w:val="null3"/>
        <w:jc w:val="center"/>
        <w:outlineLvl w:val="3"/>
      </w:pPr>
      <w:r>
        <w:rPr>
          <w:sz w:val="24"/>
          <w:b/>
        </w:rPr>
        <w:t>投标文件目录</w:t>
      </w:r>
    </w:p>
    <w:p>
      <w:pPr>
        <w:pStyle w:val="null3"/>
        <w:ind w:firstLine="480"/>
      </w:pPr>
      <w:r>
        <w:rPr/>
        <w:t>一、投标函</w:t>
      </w:r>
    </w:p>
    <w:p>
      <w:pPr>
        <w:pStyle w:val="null3"/>
        <w:ind w:firstLine="480"/>
      </w:pPr>
      <w:r>
        <w:rPr/>
        <w:t>二、开标一览表</w:t>
      </w:r>
    </w:p>
    <w:p>
      <w:pPr>
        <w:pStyle w:val="null3"/>
        <w:ind w:firstLine="480"/>
      </w:pPr>
      <w:r>
        <w:rPr/>
        <w:t>三、分项报价表</w:t>
      </w:r>
    </w:p>
    <w:p>
      <w:pPr>
        <w:pStyle w:val="null3"/>
        <w:ind w:firstLine="480"/>
      </w:pPr>
      <w:r>
        <w:rPr/>
        <w:t>四、政策适用性说明</w:t>
      </w:r>
    </w:p>
    <w:p>
      <w:pPr>
        <w:pStyle w:val="null3"/>
        <w:ind w:firstLine="480"/>
      </w:pPr>
      <w:r>
        <w:rPr/>
        <w:t>五、法定代表人证明书</w:t>
      </w:r>
    </w:p>
    <w:p>
      <w:pPr>
        <w:pStyle w:val="null3"/>
        <w:ind w:firstLine="480"/>
      </w:pPr>
      <w:r>
        <w:rPr/>
        <w:t>六、法定代表人授权书</w:t>
      </w:r>
    </w:p>
    <w:p>
      <w:pPr>
        <w:pStyle w:val="null3"/>
        <w:ind w:firstLine="480"/>
      </w:pPr>
      <w:r>
        <w:rPr/>
        <w:t>七、投标保证金</w:t>
      </w:r>
    </w:p>
    <w:p>
      <w:pPr>
        <w:pStyle w:val="null3"/>
        <w:ind w:firstLine="480"/>
      </w:pPr>
      <w:r>
        <w:rPr/>
        <w:t>八、提供具有独立承担民事责任的能力的证明材料</w:t>
      </w:r>
    </w:p>
    <w:p>
      <w:pPr>
        <w:pStyle w:val="null3"/>
        <w:ind w:firstLine="480"/>
      </w:pPr>
      <w:r>
        <w:rPr/>
        <w:t>九、资格性审查要求的其他资质证明文件</w:t>
      </w:r>
    </w:p>
    <w:p>
      <w:pPr>
        <w:pStyle w:val="null3"/>
        <w:ind w:firstLine="480"/>
      </w:pPr>
      <w:r>
        <w:rPr/>
        <w:t>十、承诺函</w:t>
      </w:r>
    </w:p>
    <w:p>
      <w:pPr>
        <w:pStyle w:val="null3"/>
        <w:ind w:firstLine="480"/>
      </w:pPr>
      <w:r>
        <w:rPr/>
        <w:t>十一、中小企业声明函</w:t>
      </w:r>
    </w:p>
    <w:p>
      <w:pPr>
        <w:pStyle w:val="null3"/>
        <w:ind w:firstLine="480"/>
      </w:pPr>
      <w:r>
        <w:rPr/>
        <w:t>十二、监狱企业</w:t>
      </w:r>
    </w:p>
    <w:p>
      <w:pPr>
        <w:pStyle w:val="null3"/>
        <w:ind w:firstLine="480"/>
      </w:pPr>
      <w:r>
        <w:rPr/>
        <w:t>十三、残疾人福利性单位声明函</w:t>
      </w:r>
    </w:p>
    <w:p>
      <w:pPr>
        <w:pStyle w:val="null3"/>
        <w:ind w:firstLine="480"/>
      </w:pPr>
      <w:r>
        <w:rPr/>
        <w:t>十四、联合体共同投标协议书</w:t>
      </w:r>
    </w:p>
    <w:p>
      <w:pPr>
        <w:pStyle w:val="null3"/>
        <w:ind w:firstLine="480"/>
      </w:pPr>
      <w:r>
        <w:rPr/>
        <w:t>十五、投标人业绩情况表</w:t>
      </w:r>
    </w:p>
    <w:p>
      <w:pPr>
        <w:pStyle w:val="null3"/>
        <w:ind w:firstLine="480"/>
      </w:pPr>
      <w:r>
        <w:rPr/>
        <w:t>十六、技术和服务要求响应表</w:t>
      </w:r>
    </w:p>
    <w:p>
      <w:pPr>
        <w:pStyle w:val="null3"/>
        <w:ind w:firstLine="480"/>
      </w:pPr>
      <w:r>
        <w:rPr/>
        <w:t>十七、商务条件响应表</w:t>
      </w:r>
    </w:p>
    <w:p>
      <w:pPr>
        <w:pStyle w:val="null3"/>
        <w:ind w:firstLine="480"/>
      </w:pPr>
      <w:r>
        <w:rPr/>
        <w:t>十八、履约进度计划表</w:t>
      </w:r>
    </w:p>
    <w:p>
      <w:pPr>
        <w:pStyle w:val="null3"/>
        <w:ind w:firstLine="480"/>
      </w:pPr>
      <w:r>
        <w:rPr/>
        <w:t>十九、各类证明材料</w:t>
      </w:r>
    </w:p>
    <w:p>
      <w:pPr>
        <w:pStyle w:val="null3"/>
        <w:ind w:firstLine="480"/>
      </w:pPr>
      <w:r>
        <w:rPr/>
        <w:t>二十、采购代理服务费支付承诺书</w:t>
      </w:r>
    </w:p>
    <w:p>
      <w:pPr>
        <w:pStyle w:val="null3"/>
        <w:ind w:firstLine="480"/>
      </w:pPr>
      <w:r>
        <w:rPr/>
        <w:t>二十一、需要采购人提供的附加条件</w:t>
      </w:r>
    </w:p>
    <w:p>
      <w:pPr>
        <w:pStyle w:val="null3"/>
        <w:ind w:firstLine="480"/>
      </w:pPr>
      <w:r>
        <w:rPr/>
        <w:t>二十二、询问函、质疑函、投诉书格式</w:t>
      </w:r>
    </w:p>
    <w:p>
      <w:pPr>
        <w:pStyle w:val="null3"/>
        <w:ind w:firstLine="480"/>
      </w:pPr>
      <w:r>
        <w:rPr/>
        <w:t>二十三、项目实施方案、质量保证及售后服务承诺等</w:t>
      </w:r>
    </w:p>
    <w:p>
      <w:pPr>
        <w:pStyle w:val="null3"/>
        <w:ind w:firstLine="480"/>
      </w:pPr>
      <w:r>
        <w:rPr/>
        <w:t>二十四、附件</w:t>
      </w:r>
    </w:p>
    <w:p>
      <w:pPr>
        <w:pStyle w:val="null3"/>
        <w:ind w:firstLine="480"/>
      </w:pPr>
      <w:r>
        <w:rPr/>
        <w:t>二十五、政府采购履约担保函、采购合同履约保险凭证</w:t>
      </w:r>
    </w:p>
    <w:p>
      <w:pPr>
        <w:pStyle w:val="null3"/>
        <w:ind w:firstLine="480"/>
      </w:pPr>
      <w:r>
        <w:rPr/>
        <w:t xml:space="preserve">  </w:t>
      </w:r>
    </w:p>
    <w:p>
      <w:pPr>
        <w:pStyle w:val="null3"/>
        <w:outlineLvl w:val="2"/>
      </w:pPr>
      <w:r>
        <w:rPr>
          <w:sz w:val="28"/>
          <w:b/>
        </w:rPr>
        <w:t>格式一：</w:t>
      </w:r>
    </w:p>
    <w:p>
      <w:pPr>
        <w:pStyle w:val="null3"/>
        <w:outlineLvl w:val="3"/>
      </w:pPr>
      <w:r>
        <w:rPr>
          <w:sz w:val="24"/>
          <w:b/>
        </w:rPr>
        <w:t>投标函</w:t>
      </w:r>
    </w:p>
    <w:p>
      <w:pPr>
        <w:pStyle w:val="null3"/>
        <w:ind w:firstLine="480"/>
      </w:pPr>
      <w:r>
        <w:rPr/>
        <w:t xml:space="preserve"> 致：</w:t>
      </w:r>
      <w:r>
        <w:rPr>
          <w:u w:val="single"/>
        </w:rPr>
        <w:t>广东广招招标采购有限公司</w:t>
      </w:r>
    </w:p>
    <w:p>
      <w:pPr>
        <w:pStyle w:val="null3"/>
        <w:ind w:firstLine="480"/>
      </w:pPr>
      <w:r>
        <w:rPr/>
        <w:t xml:space="preserve"> 你方组织的</w:t>
      </w:r>
      <w:r>
        <w:rPr>
          <w:u w:val="single"/>
        </w:rPr>
        <w:t>“</w:t>
      </w:r>
      <w:r>
        <w:rPr>
          <w:u w:val="single"/>
        </w:rPr>
        <w:t>广东省紧急医学救援现场指挥官培训项目(二次)</w:t>
      </w:r>
      <w:r>
        <w:rPr>
          <w:u w:val="single"/>
        </w:rPr>
        <w:t>”</w:t>
      </w:r>
      <w:r>
        <w:rPr/>
        <w:t>项目的招标[采购项目编号为：</w:t>
      </w:r>
      <w:r>
        <w:rPr>
          <w:u w:val="single"/>
        </w:rPr>
        <w:t>0877-25GZTP1ZC0282</w:t>
      </w:r>
      <w:r>
        <w:rPr/>
        <w:t>]，我方愿参与投标。</w:t>
      </w:r>
    </w:p>
    <w:p>
      <w:pPr>
        <w:pStyle w:val="null3"/>
        <w:ind w:firstLine="480"/>
      </w:pPr>
      <w:r>
        <w:rPr/>
        <w:t>我方确认收到贵方提供的</w:t>
      </w:r>
      <w:r>
        <w:rPr>
          <w:u w:val="single"/>
        </w:rPr>
        <w:t>“</w:t>
      </w:r>
      <w:r>
        <w:rPr>
          <w:u w:val="single"/>
        </w:rPr>
        <w:t>广东省紧急医学救援现场指挥官培训项目(二次)</w:t>
      </w:r>
      <w:r>
        <w:rPr>
          <w:u w:val="single"/>
        </w:rPr>
        <w:t>”</w:t>
      </w:r>
      <w:r>
        <w:rPr/>
        <w:t>项目的招标文件的全部内容。</w:t>
      </w:r>
    </w:p>
    <w:p>
      <w:pPr>
        <w:pStyle w:val="null3"/>
        <w:ind w:firstLine="480"/>
      </w:pPr>
      <w:r>
        <w:rPr/>
        <w:t xml:space="preserve"> 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疑的一切权利。</w:t>
      </w:r>
    </w:p>
    <w:p>
      <w:pPr>
        <w:pStyle w:val="null3"/>
        <w:ind w:firstLine="480"/>
      </w:pPr>
      <w:r>
        <w:rPr>
          <w:u w:val="single"/>
        </w:rPr>
        <w:t>(投标人名称)</w:t>
      </w:r>
      <w:r>
        <w:rPr/>
        <w:t>作为投标人正式授权</w:t>
      </w:r>
      <w:r>
        <w:rPr>
          <w:u w:val="single"/>
        </w:rPr>
        <w:t>(授权代表全名,职务)</w:t>
      </w:r>
      <w:r>
        <w:rPr/>
        <w:t>代表我方全权处理有关本投标的一切事宜。</w:t>
      </w:r>
    </w:p>
    <w:p>
      <w:pPr>
        <w:pStyle w:val="null3"/>
        <w:ind w:firstLine="480"/>
      </w:pPr>
      <w:r>
        <w:rPr/>
        <w:t>我方已完全明白招标文件的所有条款要求，并申明如下：</w:t>
      </w:r>
    </w:p>
    <w:p>
      <w:pPr>
        <w:pStyle w:val="null3"/>
        <w:ind w:firstLine="480"/>
      </w:pPr>
      <w:r>
        <w:rPr/>
        <w:t xml:space="preserve"> （一）按招标文件提供的全部货物与相关服务的投标总价详见《开标一览表》。</w:t>
      </w:r>
    </w:p>
    <w:p>
      <w:pPr>
        <w:pStyle w:val="null3"/>
        <w:ind w:firstLine="480"/>
      </w:pPr>
      <w:r>
        <w:rPr/>
        <w:t xml:space="preserve"> （二）本投标文件的有效期为</w:t>
      </w:r>
      <w:r>
        <w:rPr/>
        <w:t>从提交投标（响应）文件的截止之日起90日历天</w:t>
      </w:r>
      <w:r>
        <w:rPr/>
        <w:t>。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pPr>
        <w:pStyle w:val="null3"/>
        <w:ind w:firstLine="480"/>
      </w:pPr>
      <w:r>
        <w:rPr/>
        <w:t xml:space="preserve"> （三）我方明白并同意，在规定的开标日之后，投标有效期之内撤回投标或中标后不按规定与采购人签订合同或不提交履约保证金, 则贵方将不予退还投标保证金。</w:t>
      </w:r>
    </w:p>
    <w:p>
      <w:pPr>
        <w:pStyle w:val="null3"/>
        <w:ind w:firstLine="480"/>
      </w:pPr>
      <w:r>
        <w:rPr/>
        <w:t xml:space="preserve"> （四）我方愿意向贵方提供任何与本项报价有关的数据、情况和技术资料。若贵方需要，我方愿意提供我方作出的一切承诺的证明材料。</w:t>
      </w:r>
    </w:p>
    <w:p>
      <w:pPr>
        <w:pStyle w:val="null3"/>
        <w:ind w:firstLine="480"/>
      </w:pPr>
      <w:r>
        <w:rPr/>
        <w:t xml:space="preserve"> （五）我方理解贵方不一定接受最低投标价或任何贵方可能收到的投标。</w:t>
      </w:r>
    </w:p>
    <w:p>
      <w:pPr>
        <w:pStyle w:val="null3"/>
        <w:ind w:firstLine="480"/>
      </w:pPr>
      <w:r>
        <w:rPr/>
        <w:t xml:space="preserve"> （六）我方如果中标，将保证履行招标文件及其澄清、修改文件（如果有）中的全部责任和义务，按质、按量、按期完成《采购需求》及《合同书》中的全部任务。</w:t>
      </w:r>
    </w:p>
    <w:p>
      <w:pPr>
        <w:pStyle w:val="null3"/>
        <w:ind w:firstLine="480"/>
      </w:pPr>
      <w:r>
        <w:rPr/>
        <w:t xml:space="preserve"> （七）我方作为法律、财务和运作上独立于采购人、采购代理机构的投标人，在此保证所提交的所有文件和全部说明是真实的和正确的。</w:t>
      </w:r>
    </w:p>
    <w:p>
      <w:pPr>
        <w:pStyle w:val="null3"/>
        <w:ind w:firstLine="480"/>
      </w:pPr>
      <w:r>
        <w:rPr/>
        <w:t xml:space="preserve"> （八）我方投标报价已包含应向知识产权所有权人支付的所有相关税费，并保证采购人在中国使用我方提供的货物时，如有第三方提出侵犯其知识产权主张的，责任由我方承担。</w:t>
      </w:r>
    </w:p>
    <w:p>
      <w:pPr>
        <w:pStyle w:val="null3"/>
        <w:ind w:firstLine="480"/>
      </w:pPr>
      <w:r>
        <w:rPr/>
        <w:t xml:space="preserve"> （九）我方接受采购人委托向贵方支付代理服务费，项目总报价已包含代理服务费，如果被确定为中标供应商，承诺向贵方足额支付。（若采购人支付代理服务费，则此条不适用）</w:t>
      </w:r>
    </w:p>
    <w:p>
      <w:pPr>
        <w:pStyle w:val="null3"/>
        <w:ind w:firstLine="480"/>
      </w:pPr>
      <w:r>
        <w:rPr/>
        <w:t xml:space="preserve"> （十）我方与其他投标人不存在单位负责人为同一人或者存在直接控股、管理关系。</w:t>
      </w:r>
    </w:p>
    <w:p>
      <w:pPr>
        <w:pStyle w:val="null3"/>
        <w:ind w:firstLine="480"/>
      </w:pPr>
      <w:r>
        <w:rPr/>
        <w:t xml:space="preserve"> （十一）我方承诺未为本项目提供整体设计、规范编制或者项目管理、监理、检测等服务。</w:t>
      </w:r>
    </w:p>
    <w:p>
      <w:pPr>
        <w:pStyle w:val="null3"/>
        <w:ind w:firstLine="480"/>
      </w:pPr>
      <w:r>
        <w:rPr/>
        <w:t>（十二）我方未被列入法院失信被执行人名单中。</w:t>
      </w:r>
    </w:p>
    <w:p>
      <w:pPr>
        <w:pStyle w:val="null3"/>
        <w:ind w:firstLine="480"/>
      </w:pPr>
      <w:r>
        <w:rPr/>
        <w:t>（十三）我方承诺遵守《中华人民共和国民法典》有关规定和《中华人民共和国妇女权益保障法》中关于“劳动和社会保障权益”的有关要求。</w:t>
      </w:r>
    </w:p>
    <w:p>
      <w:pPr>
        <w:pStyle w:val="null3"/>
        <w:ind w:firstLine="480"/>
      </w:pPr>
      <w:r>
        <w:rPr/>
        <w:t xml:space="preserve"> （十四）我方具备《中华人民共和国政府采购法》第二十二条规定的条件，承诺如下：</w:t>
      </w:r>
    </w:p>
    <w:p>
      <w:pPr>
        <w:pStyle w:val="null3"/>
        <w:ind w:firstLine="480"/>
      </w:pPr>
      <w:r>
        <w:rPr/>
        <w:t xml:space="preserve"> （1）我方参加本项目政府采购活动前3年内在经营活动中没有以下违法记录，或因违法经营被禁止参加政府采购活动的期限已届满：因违法经营受到刑事处罚或者责令停产停业、吊销许可证或者执照、较大数额罚款等行政处罚。</w:t>
      </w:r>
    </w:p>
    <w:p>
      <w:pPr>
        <w:pStyle w:val="null3"/>
        <w:ind w:firstLine="480"/>
      </w:pPr>
      <w:r>
        <w:rPr/>
        <w:t xml:space="preserve"> （2）我方符合法律、行政法规规定的其他条件。</w:t>
      </w:r>
    </w:p>
    <w:p>
      <w:pPr>
        <w:pStyle w:val="null3"/>
        <w:ind w:firstLine="480"/>
      </w:pPr>
      <w:r>
        <w:rPr/>
        <w:t>以上内容如有虚假或与事实不符的，评标委员会可将我方做无效投标处理，我方愿意承担相应的法律责任。</w:t>
      </w:r>
    </w:p>
    <w:p>
      <w:pPr>
        <w:pStyle w:val="null3"/>
        <w:ind w:firstLine="480"/>
      </w:pPr>
      <w:r>
        <w:rPr/>
        <w:t xml:space="preserve"> （十五）我方对在本函及投标文件中所作的所有承诺承担法律责任。</w:t>
      </w:r>
    </w:p>
    <w:p>
      <w:pPr>
        <w:pStyle w:val="null3"/>
        <w:ind w:firstLine="480"/>
      </w:pPr>
      <w:r>
        <w:rPr/>
        <w:t xml:space="preserve"> （十六）所有与本招标有关的函件请发往下列地址：</w:t>
      </w:r>
    </w:p>
    <w:p>
      <w:pPr>
        <w:pStyle w:val="null3"/>
        <w:ind w:firstLine="480"/>
      </w:pPr>
      <w:r>
        <w:rPr/>
        <w:t xml:space="preserve"> 地 址：__________________邮政编码：__________________</w:t>
      </w:r>
    </w:p>
    <w:p>
      <w:pPr>
        <w:pStyle w:val="null3"/>
        <w:ind w:firstLine="480"/>
      </w:pPr>
      <w:r>
        <w:rPr/>
        <w:t xml:space="preserve"> 电 话：__________________</w:t>
      </w:r>
    </w:p>
    <w:p>
      <w:pPr>
        <w:pStyle w:val="null3"/>
        <w:ind w:firstLine="480"/>
      </w:pPr>
      <w:r>
        <w:rPr/>
        <w:t xml:space="preserve"> 传 真：__________________电子邮箱：__________________</w:t>
      </w:r>
    </w:p>
    <w:p>
      <w:pPr>
        <w:pStyle w:val="null3"/>
        <w:ind w:firstLine="480"/>
      </w:pPr>
      <w:r>
        <w:rPr/>
        <w:t xml:space="preserve"> 代表姓名：__________________职 务：__________________</w:t>
      </w:r>
    </w:p>
    <w:p>
      <w:pPr>
        <w:pStyle w:val="null3"/>
        <w:ind w:firstLine="480"/>
      </w:pPr>
      <w:r>
        <w:rPr/>
        <w:t xml:space="preserve"> 投标人法定代表人（或法定代表人授权代表）签字或盖章：__________________</w:t>
      </w:r>
    </w:p>
    <w:p>
      <w:pPr>
        <w:pStyle w:val="null3"/>
      </w:pPr>
      <w:r>
        <w:rPr/>
        <w:t xml:space="preserve"> 投标人名称（盖章）：__________________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格式二：</w:t>
      </w:r>
    </w:p>
    <w:p>
      <w:pPr>
        <w:pStyle w:val="null3"/>
        <w:jc w:val="center"/>
        <w:outlineLvl w:val="3"/>
      </w:pPr>
      <w:r>
        <w:rPr>
          <w:sz w:val="24"/>
          <w:b/>
        </w:rPr>
        <w:t>开标一览表</w:t>
      </w:r>
    </w:p>
    <w:p>
      <w:pPr>
        <w:pStyle w:val="null3"/>
        <w:ind w:firstLine="480"/>
      </w:pPr>
      <w:r>
        <w:rPr/>
        <w:t xml:space="preserve"> 注：投标供应商应在投标客户端【报价部分】进行填写，投标客户端软件将自动根据供应商填写信息在线生成开标一览表，若在投标文件中出现非系统生成的开标一览表，且与投标客户端生成的开标一览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投标人名称：</w:t>
      </w:r>
    </w:p>
    <w:tbl>
      <w:tblPr>
        <w:tblW w:w="0" w:type="auto"/>
        <w:tblBorders>
          <w:top w:val="single"/>
          <w:left w:val="single"/>
          <w:bottom w:val="single"/>
          <w:right w:val="single"/>
          <w:insideH w:val="single"/>
          <w:insideV w:val="single"/>
        </w:tblBorders>
      </w:tblPr>
      <w:tblGrid>
        <w:gridCol w:w="1661"/>
        <w:gridCol w:w="1661"/>
        <w:gridCol w:w="1661"/>
        <w:gridCol w:w="1661"/>
        <w:gridCol w:w="1661"/>
      </w:tblGrid>
      <w:tr>
        <w:tc>
          <w:tcPr>
            <w:tcW w:type="dxa" w:w="1661"/>
          </w:tcPr>
          <w:p>
            <w:pPr>
              <w:pStyle w:val="null3"/>
            </w:pPr>
            <w:r>
              <w:rPr/>
              <w:t xml:space="preserve"> 序号</w:t>
            </w:r>
          </w:p>
        </w:tc>
        <w:tc>
          <w:tcPr>
            <w:tcW w:type="dxa" w:w="1661"/>
          </w:tcPr>
          <w:p>
            <w:pPr>
              <w:pStyle w:val="null3"/>
            </w:pPr>
            <w:r>
              <w:rPr/>
              <w:t xml:space="preserve"> 采购项目名称/采购包名称</w:t>
            </w:r>
          </w:p>
        </w:tc>
        <w:tc>
          <w:tcPr>
            <w:tcW w:type="dxa" w:w="1661"/>
          </w:tcPr>
          <w:p>
            <w:pPr>
              <w:pStyle w:val="null3"/>
            </w:pPr>
            <w:r>
              <w:rPr/>
              <w:t xml:space="preserve"> 投标报价（元/%）</w:t>
            </w:r>
          </w:p>
        </w:tc>
        <w:tc>
          <w:tcPr>
            <w:tcW w:type="dxa" w:w="1661"/>
          </w:tcPr>
          <w:p>
            <w:pPr>
              <w:pStyle w:val="null3"/>
            </w:pPr>
            <w:r>
              <w:rPr/>
              <w:t xml:space="preserve"> 交货或服务期</w:t>
            </w:r>
          </w:p>
        </w:tc>
        <w:tc>
          <w:tcPr>
            <w:tcW w:type="dxa" w:w="1661"/>
          </w:tcPr>
          <w:p>
            <w:pPr>
              <w:pStyle w:val="null3"/>
            </w:pPr>
            <w:r>
              <w:rPr/>
              <w:t xml:space="preserve"> 交货或服务地点</w:t>
            </w:r>
          </w:p>
        </w:tc>
      </w:tr>
      <w:tr>
        <w:tc>
          <w:tcPr>
            <w:tcW w:type="dxa" w:w="1661"/>
          </w:tcPr>
          <w:p>
            <w:pPr>
              <w:pStyle w:val="null3"/>
            </w:pPr>
            <w:r>
              <w:rPr/>
              <w:t xml:space="preserve"> 1</w:t>
            </w:r>
          </w:p>
        </w:tc>
        <w:tc>
          <w:tcPr>
            <w:tcW w:type="dxa" w:w="1661"/>
          </w:tcPr>
          <w:p/>
        </w:tc>
        <w:tc>
          <w:tcPr>
            <w:tcW w:type="dxa" w:w="1661"/>
          </w:tcPr>
          <w:p/>
        </w:tc>
        <w:tc>
          <w:tcPr>
            <w:tcW w:type="dxa" w:w="1661"/>
          </w:tcPr>
          <w:p/>
        </w:tc>
        <w:tc>
          <w:tcPr>
            <w:tcW w:type="dxa" w:w="1661"/>
          </w:tcPr>
          <w:p/>
        </w:tc>
      </w:tr>
    </w:tbl>
    <w:p>
      <w:pPr>
        <w:pStyle w:val="null3"/>
      </w:pPr>
      <w:r>
        <w:rPr/>
        <w:t xml:space="preserve"> 投标人签章：__________________</w:t>
      </w:r>
    </w:p>
    <w:p>
      <w:pPr>
        <w:pStyle w:val="null3"/>
      </w:pPr>
      <w:r>
        <w:rPr/>
        <w:t>日期： 年 月 日</w:t>
      </w:r>
    </w:p>
    <w:p>
      <w:pPr>
        <w:pStyle w:val="null3"/>
        <w:ind w:firstLine="480"/>
      </w:pPr>
      <w:r>
        <w:rPr/>
        <w:t xml:space="preserve">  </w:t>
      </w:r>
    </w:p>
    <w:p>
      <w:pPr>
        <w:pStyle w:val="null3"/>
        <w:outlineLvl w:val="2"/>
      </w:pPr>
      <w:r>
        <w:rPr>
          <w:sz w:val="28"/>
          <w:b/>
        </w:rPr>
        <w:t>格式三：</w:t>
      </w:r>
    </w:p>
    <w:p>
      <w:pPr>
        <w:pStyle w:val="null3"/>
        <w:jc w:val="center"/>
        <w:outlineLvl w:val="3"/>
      </w:pPr>
      <w:r>
        <w:rPr>
          <w:sz w:val="24"/>
          <w:b/>
        </w:rPr>
        <w:t>分项报价表</w:t>
      </w:r>
    </w:p>
    <w:p>
      <w:pPr>
        <w:pStyle w:val="null3"/>
        <w:ind w:firstLine="480"/>
      </w:pPr>
      <w:r>
        <w:rPr/>
        <w:t xml:space="preserve"> 注：投标供应商应在投标客户端【报价部分】进行填写，投标客户端软件将自动根据供应商填写信息在线生成分项报价表，若在投标文件中出现非系统生成的分项报价表，且与投标客户端生成的分项报价表信息内容不一致，以投标客户端在线填写报价并生成的内容为准。（下列表样仅供参考）</w:t>
      </w:r>
      <w:r>
        <w:br/>
      </w:r>
    </w:p>
    <w:p>
      <w:pPr>
        <w:pStyle w:val="null3"/>
        <w:ind w:firstLine="480"/>
      </w:pPr>
      <w:r>
        <w:rPr/>
        <w:t>采购项目编号：</w:t>
      </w:r>
    </w:p>
    <w:p>
      <w:pPr>
        <w:pStyle w:val="null3"/>
        <w:ind w:firstLine="480"/>
      </w:pPr>
      <w:r>
        <w:rPr/>
        <w:t>项目名称：</w:t>
      </w:r>
    </w:p>
    <w:p>
      <w:pPr>
        <w:pStyle w:val="null3"/>
        <w:ind w:firstLine="480"/>
      </w:pPr>
      <w:r>
        <w:rPr/>
        <w:t>投标人名称：</w:t>
      </w:r>
    </w:p>
    <w:p>
      <w:pPr>
        <w:pStyle w:val="null3"/>
        <w:ind w:firstLine="480"/>
      </w:pPr>
      <w:r>
        <w:rPr/>
        <w:t>采购包：</w:t>
      </w:r>
    </w:p>
    <w:p>
      <w:pPr>
        <w:pStyle w:val="null3"/>
      </w:pPr>
      <w:r>
        <w:rPr/>
        <w:t xml:space="preserve"> 货币及单位：人民币/元</w:t>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货物名称</w:t>
            </w:r>
          </w:p>
        </w:tc>
        <w:tc>
          <w:tcPr>
            <w:tcW w:type="dxa" w:w="831"/>
          </w:tcPr>
          <w:p>
            <w:pPr>
              <w:pStyle w:val="null3"/>
            </w:pPr>
            <w:r>
              <w:rPr/>
              <w:t xml:space="preserve"> 规格型号</w:t>
            </w:r>
          </w:p>
        </w:tc>
        <w:tc>
          <w:tcPr>
            <w:tcW w:type="dxa" w:w="831"/>
          </w:tcPr>
          <w:p>
            <w:pPr>
              <w:pStyle w:val="null3"/>
            </w:pPr>
            <w:r>
              <w:rPr/>
              <w:t xml:space="preserve"> 品牌</w:t>
            </w:r>
          </w:p>
        </w:tc>
        <w:tc>
          <w:tcPr>
            <w:tcW w:type="dxa" w:w="831"/>
          </w:tcPr>
          <w:p>
            <w:pPr>
              <w:pStyle w:val="null3"/>
            </w:pPr>
            <w:r>
              <w:rPr/>
              <w:t xml:space="preserve"> 产地</w:t>
            </w:r>
          </w:p>
        </w:tc>
        <w:tc>
          <w:tcPr>
            <w:tcW w:type="dxa" w:w="831"/>
          </w:tcPr>
          <w:p>
            <w:pPr>
              <w:pStyle w:val="null3"/>
            </w:pPr>
            <w:r>
              <w:rPr/>
              <w:t xml:space="preserve"> 制造商名称</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pPr>
      <w:r>
        <w:br/>
      </w:r>
    </w:p>
    <w:tbl>
      <w:tblPr>
        <w:tblW w:w="0" w:type="auto"/>
        <w:tblBorders>
          <w:top w:val="single"/>
          <w:left w:val="single"/>
          <w:bottom w:val="single"/>
          <w:right w:val="single"/>
          <w:insideH w:val="single"/>
          <w:insideV w:val="single"/>
        </w:tblBorders>
      </w:tblPr>
      <w:tblGrid>
        <w:gridCol w:w="831"/>
        <w:gridCol w:w="831"/>
        <w:gridCol w:w="831"/>
        <w:gridCol w:w="831"/>
        <w:gridCol w:w="831"/>
        <w:gridCol w:w="831"/>
        <w:gridCol w:w="831"/>
        <w:gridCol w:w="831"/>
        <w:gridCol w:w="831"/>
        <w:gridCol w:w="831"/>
      </w:tblGrid>
      <w:tr>
        <w:tc>
          <w:tcPr>
            <w:tcW w:type="dxa" w:w="831"/>
          </w:tcPr>
          <w:p>
            <w:pPr>
              <w:pStyle w:val="null3"/>
            </w:pPr>
            <w:r>
              <w:rPr/>
              <w:t xml:space="preserve"> 品目号</w:t>
            </w:r>
          </w:p>
        </w:tc>
        <w:tc>
          <w:tcPr>
            <w:tcW w:type="dxa" w:w="831"/>
          </w:tcPr>
          <w:p>
            <w:pPr>
              <w:pStyle w:val="null3"/>
            </w:pPr>
            <w:r>
              <w:rPr/>
              <w:t xml:space="preserve"> 序号</w:t>
            </w:r>
          </w:p>
        </w:tc>
        <w:tc>
          <w:tcPr>
            <w:tcW w:type="dxa" w:w="831"/>
          </w:tcPr>
          <w:p>
            <w:pPr>
              <w:pStyle w:val="null3"/>
            </w:pPr>
            <w:r>
              <w:rPr/>
              <w:t xml:space="preserve"> 服务名称</w:t>
            </w:r>
          </w:p>
        </w:tc>
        <w:tc>
          <w:tcPr>
            <w:tcW w:type="dxa" w:w="831"/>
          </w:tcPr>
          <w:p>
            <w:pPr>
              <w:pStyle w:val="null3"/>
            </w:pPr>
            <w:r>
              <w:rPr/>
              <w:t xml:space="preserve"> 服务范围</w:t>
            </w:r>
          </w:p>
        </w:tc>
        <w:tc>
          <w:tcPr>
            <w:tcW w:type="dxa" w:w="831"/>
          </w:tcPr>
          <w:p>
            <w:pPr>
              <w:pStyle w:val="null3"/>
            </w:pPr>
            <w:r>
              <w:rPr/>
              <w:t xml:space="preserve"> 服务要求</w:t>
            </w:r>
          </w:p>
        </w:tc>
        <w:tc>
          <w:tcPr>
            <w:tcW w:type="dxa" w:w="831"/>
          </w:tcPr>
          <w:p>
            <w:pPr>
              <w:pStyle w:val="null3"/>
            </w:pPr>
            <w:r>
              <w:rPr/>
              <w:t xml:space="preserve"> 服务时间</w:t>
            </w:r>
          </w:p>
        </w:tc>
        <w:tc>
          <w:tcPr>
            <w:tcW w:type="dxa" w:w="831"/>
          </w:tcPr>
          <w:p>
            <w:pPr>
              <w:pStyle w:val="null3"/>
            </w:pPr>
            <w:r>
              <w:rPr/>
              <w:t xml:space="preserve"> 服务标准</w:t>
            </w:r>
          </w:p>
        </w:tc>
        <w:tc>
          <w:tcPr>
            <w:tcW w:type="dxa" w:w="831"/>
          </w:tcPr>
          <w:p>
            <w:pPr>
              <w:pStyle w:val="null3"/>
            </w:pPr>
            <w:r>
              <w:rPr/>
              <w:t xml:space="preserve"> 单价</w:t>
            </w:r>
          </w:p>
        </w:tc>
        <w:tc>
          <w:tcPr>
            <w:tcW w:type="dxa" w:w="831"/>
          </w:tcPr>
          <w:p>
            <w:pPr>
              <w:pStyle w:val="null3"/>
            </w:pPr>
            <w:r>
              <w:rPr/>
              <w:t xml:space="preserve"> 数量</w:t>
            </w:r>
          </w:p>
        </w:tc>
        <w:tc>
          <w:tcPr>
            <w:tcW w:type="dxa" w:w="831"/>
          </w:tcPr>
          <w:p>
            <w:pPr>
              <w:pStyle w:val="null3"/>
            </w:pPr>
            <w:r>
              <w:rPr/>
              <w:t xml:space="preserve"> 总价</w:t>
            </w:r>
          </w:p>
        </w:tc>
      </w:tr>
      <w:tr>
        <w:tc>
          <w:tcPr>
            <w:tcW w:type="dxa" w:w="831"/>
          </w:tcPr>
          <w:p>
            <w:pPr>
              <w:pStyle w:val="null3"/>
            </w:pPr>
            <w:r>
              <w:rPr/>
              <w:t xml:space="preserve"> 1</w:t>
            </w: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c>
          <w:tcPr>
            <w:tcW w:type="dxa" w:w="831"/>
          </w:tcPr>
          <w:p/>
        </w:tc>
      </w:tr>
    </w:tbl>
    <w:p>
      <w:pPr>
        <w:pStyle w:val="null3"/>
      </w:pPr>
      <w:r>
        <w:rPr/>
        <w:t xml:space="preserve"> 投标人签章：__________________</w:t>
      </w:r>
    </w:p>
    <w:p>
      <w:pPr>
        <w:pStyle w:val="null3"/>
      </w:pPr>
      <w:r>
        <w:rPr/>
        <w:t>日期： 年 月 日</w:t>
      </w:r>
    </w:p>
    <w:p>
      <w:pPr>
        <w:pStyle w:val="null3"/>
        <w:ind w:firstLine="480"/>
      </w:pPr>
      <w:r>
        <w:rPr/>
        <w:t xml:space="preserve">  </w:t>
      </w:r>
    </w:p>
    <w:p>
      <w:pPr>
        <w:pStyle w:val="null3"/>
        <w:outlineLvl w:val="2"/>
      </w:pPr>
      <w:r>
        <w:rPr>
          <w:sz w:val="28"/>
          <w:b/>
        </w:rPr>
        <w:t>格式四：</w:t>
      </w:r>
    </w:p>
    <w:p>
      <w:pPr>
        <w:pStyle w:val="null3"/>
        <w:jc w:val="center"/>
        <w:outlineLvl w:val="3"/>
      </w:pPr>
      <w:r>
        <w:rPr>
          <w:sz w:val="24"/>
          <w:b/>
        </w:rPr>
        <w:t>政策适用性说明</w:t>
      </w:r>
    </w:p>
    <w:p>
      <w:pPr>
        <w:pStyle w:val="null3"/>
        <w:ind w:firstLine="480"/>
      </w:pPr>
      <w:r>
        <w:rPr/>
        <w:t>按照政府采购有关政策的要求，在本次的技术方案中，采用符合政策的小型或微型企业产品、节能产品、环境标志产品，主要产品与核心技术介绍说明如下：</w:t>
      </w:r>
    </w:p>
    <w:tbl>
      <w:tblPr>
        <w:tblW w:w="0" w:type="auto"/>
        <w:tblBorders>
          <w:top w:val="single"/>
          <w:left w:val="single"/>
          <w:bottom w:val="single"/>
          <w:right w:val="single"/>
          <w:insideH w:val="single"/>
          <w:insideV w:val="single"/>
        </w:tblBorders>
      </w:tblPr>
      <w:tblGrid>
        <w:gridCol w:w="1038"/>
        <w:gridCol w:w="1038"/>
        <w:gridCol w:w="1038"/>
        <w:gridCol w:w="1038"/>
        <w:gridCol w:w="1038"/>
        <w:gridCol w:w="1038"/>
        <w:gridCol w:w="1038"/>
        <w:gridCol w:w="1038"/>
      </w:tblGrid>
      <w:tr>
        <w:tc>
          <w:tcPr>
            <w:tcW w:type="dxa" w:w="1038"/>
          </w:tcPr>
          <w:p>
            <w:pPr>
              <w:pStyle w:val="null3"/>
            </w:pPr>
            <w:r>
              <w:rPr/>
              <w:t xml:space="preserve"> 序号</w:t>
            </w:r>
          </w:p>
        </w:tc>
        <w:tc>
          <w:tcPr>
            <w:tcW w:type="dxa" w:w="1038"/>
          </w:tcPr>
          <w:p>
            <w:pPr>
              <w:pStyle w:val="null3"/>
            </w:pPr>
            <w:r>
              <w:rPr/>
              <w:t xml:space="preserve"> 主要产品/技术名称（规格型号、注册商标）</w:t>
            </w:r>
          </w:p>
        </w:tc>
        <w:tc>
          <w:tcPr>
            <w:tcW w:type="dxa" w:w="1038"/>
          </w:tcPr>
          <w:p>
            <w:pPr>
              <w:pStyle w:val="null3"/>
            </w:pPr>
            <w:r>
              <w:rPr/>
              <w:t xml:space="preserve"> 制造商(开发商)</w:t>
            </w:r>
          </w:p>
        </w:tc>
        <w:tc>
          <w:tcPr>
            <w:tcW w:type="dxa" w:w="1038"/>
          </w:tcPr>
          <w:p>
            <w:pPr>
              <w:pStyle w:val="null3"/>
            </w:pPr>
            <w:r>
              <w:rPr/>
              <w:t xml:space="preserve"> 制造商企业类型</w:t>
            </w:r>
          </w:p>
        </w:tc>
        <w:tc>
          <w:tcPr>
            <w:tcW w:type="dxa" w:w="1038"/>
          </w:tcPr>
          <w:p>
            <w:pPr>
              <w:pStyle w:val="null3"/>
            </w:pPr>
            <w:r>
              <w:rPr/>
              <w:t xml:space="preserve"> 节能产品</w:t>
            </w:r>
          </w:p>
        </w:tc>
        <w:tc>
          <w:tcPr>
            <w:tcW w:type="dxa" w:w="1038"/>
          </w:tcPr>
          <w:p>
            <w:pPr>
              <w:pStyle w:val="null3"/>
            </w:pPr>
            <w:r>
              <w:rPr/>
              <w:t xml:space="preserve"> 环境标志产品</w:t>
            </w:r>
          </w:p>
        </w:tc>
        <w:tc>
          <w:tcPr>
            <w:tcW w:type="dxa" w:w="1038"/>
          </w:tcPr>
          <w:p>
            <w:pPr>
              <w:pStyle w:val="null3"/>
            </w:pPr>
            <w:r>
              <w:rPr/>
              <w:t xml:space="preserve"> 认证证书编号</w:t>
            </w:r>
          </w:p>
        </w:tc>
        <w:tc>
          <w:tcPr>
            <w:tcW w:type="dxa" w:w="1038"/>
          </w:tcPr>
          <w:p>
            <w:pPr>
              <w:pStyle w:val="null3"/>
            </w:pPr>
            <w:r>
              <w:rPr/>
              <w:t xml:space="preserve"> 该产品报价在总报价中占比（%）</w:t>
            </w:r>
          </w:p>
        </w:tc>
      </w:tr>
      <w:tr>
        <w:tc>
          <w:tcPr>
            <w:tcW w:type="dxa" w:w="1038"/>
          </w:tcPr>
          <w:p>
            <w:pPr>
              <w:pStyle w:val="null3"/>
            </w:pPr>
            <w:r>
              <w:rPr/>
              <w:t xml:space="preserve"> 1</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2</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3</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4</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5</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r>
        <w:tc>
          <w:tcPr>
            <w:tcW w:type="dxa" w:w="1038"/>
          </w:tcPr>
          <w:p>
            <w:pPr>
              <w:pStyle w:val="null3"/>
            </w:pPr>
            <w:r>
              <w:rPr/>
              <w:t xml:space="preserve"> ...</w:t>
            </w:r>
          </w:p>
        </w:tc>
        <w:tc>
          <w:tcPr>
            <w:tcW w:type="dxa" w:w="1038"/>
          </w:tcPr>
          <w:p/>
        </w:tc>
        <w:tc>
          <w:tcPr>
            <w:tcW w:type="dxa" w:w="1038"/>
          </w:tcPr>
          <w:p/>
        </w:tc>
        <w:tc>
          <w:tcPr>
            <w:tcW w:type="dxa" w:w="1038"/>
          </w:tcPr>
          <w:p/>
        </w:tc>
        <w:tc>
          <w:tcPr>
            <w:tcW w:type="dxa" w:w="1038"/>
          </w:tcPr>
          <w:p/>
        </w:tc>
        <w:tc>
          <w:tcPr>
            <w:tcW w:type="dxa" w:w="1038"/>
          </w:tcPr>
          <w:p/>
        </w:tc>
        <w:tc>
          <w:tcPr>
            <w:tcW w:type="dxa" w:w="1038"/>
          </w:tcPr>
          <w:p/>
        </w:tc>
        <w:tc>
          <w:tcPr>
            <w:tcW w:type="dxa" w:w="1038"/>
          </w:tcPr>
          <w:p/>
        </w:tc>
      </w:tr>
    </w:tbl>
    <w:p>
      <w:pPr>
        <w:pStyle w:val="null3"/>
        <w:ind w:firstLine="480"/>
      </w:pPr>
      <w:r>
        <w:rPr/>
        <w:t>注：1.制造商为小型或微型企业时才需要填“制造商企业类型”栏,填写内容为“小型”或“微型”；</w:t>
      </w:r>
    </w:p>
    <w:p>
      <w:pPr>
        <w:pStyle w:val="null3"/>
        <w:ind w:firstLine="480"/>
      </w:pPr>
      <w:r>
        <w:rPr/>
        <w:t>2.“节能产品、环境标志产品”须填写认证证书编号，并在对应“节能产品”、“环境标志产品”栏中勾选，同时提供有效期内的证书复印件（加盖投标人公章）</w:t>
      </w:r>
    </w:p>
    <w:p>
      <w:pPr>
        <w:pStyle w:val="null3"/>
      </w:pPr>
      <w:r>
        <w:rPr/>
        <w:t xml:space="preserve"> 投标人名称（盖章）：__________________</w:t>
      </w:r>
    </w:p>
    <w:p>
      <w:pPr>
        <w:pStyle w:val="null3"/>
      </w:pPr>
      <w:r>
        <w:rPr/>
        <w:t>日期： 年 月 日</w:t>
      </w:r>
    </w:p>
    <w:p>
      <w:pPr>
        <w:pStyle w:val="null3"/>
        <w:ind w:firstLine="480"/>
      </w:pPr>
      <w:r>
        <w:rPr/>
        <w:t xml:space="preserve">  </w:t>
      </w:r>
    </w:p>
    <w:p>
      <w:pPr>
        <w:pStyle w:val="null3"/>
        <w:outlineLvl w:val="2"/>
      </w:pPr>
      <w:r>
        <w:rPr>
          <w:sz w:val="28"/>
          <w:b/>
        </w:rPr>
        <w:t>格式五：</w:t>
      </w:r>
    </w:p>
    <w:p>
      <w:pPr>
        <w:pStyle w:val="null3"/>
        <w:ind w:firstLine="480"/>
      </w:pPr>
      <w:r>
        <w:rPr/>
        <w:t>（投标人可使用下述格式，也可使用广东省工商行政管理局统一印制的法定代表人证明书格式）</w:t>
      </w:r>
    </w:p>
    <w:p>
      <w:pPr>
        <w:pStyle w:val="null3"/>
        <w:jc w:val="center"/>
        <w:outlineLvl w:val="3"/>
      </w:pPr>
      <w:r>
        <w:rPr>
          <w:sz w:val="24"/>
          <w:b/>
        </w:rPr>
        <w:t>法定代表人证明书</w:t>
      </w:r>
    </w:p>
    <w:p>
      <w:pPr>
        <w:pStyle w:val="null3"/>
        <w:ind w:firstLine="480"/>
      </w:pPr>
      <w:r>
        <w:rPr/>
        <w:t>_____________现任我单位_____________职务，为法定代表人，特此证明。</w:t>
      </w:r>
    </w:p>
    <w:p>
      <w:pPr>
        <w:pStyle w:val="null3"/>
        <w:ind w:firstLine="480"/>
      </w:pPr>
      <w:r>
        <w:rPr/>
        <w:t>有效期限：__________________</w:t>
      </w:r>
    </w:p>
    <w:p>
      <w:pPr>
        <w:pStyle w:val="null3"/>
        <w:ind w:firstLine="480"/>
      </w:pPr>
      <w:r>
        <w:rPr/>
        <w:t>附：代表人性别：_____年龄：_________ 身份证号码：__________________</w:t>
      </w:r>
    </w:p>
    <w:p>
      <w:pPr>
        <w:pStyle w:val="null3"/>
        <w:ind w:firstLine="480"/>
      </w:pPr>
      <w:r>
        <w:rPr/>
        <w:t>注册号码：____________________企业类型：____________________________</w:t>
      </w:r>
    </w:p>
    <w:p>
      <w:pPr>
        <w:pStyle w:val="null3"/>
        <w:ind w:firstLine="480"/>
      </w:pPr>
      <w:r>
        <w:rPr/>
        <w:t>经营范围：__________________________</w:t>
      </w:r>
    </w:p>
    <w:p>
      <w:pPr>
        <w:pStyle w:val="null3"/>
      </w:pPr>
      <w:r>
        <w:rPr/>
        <w:t xml:space="preserve"> 投标人名称（盖章）：__________________</w:t>
      </w:r>
    </w:p>
    <w:p>
      <w:pPr>
        <w:pStyle w:val="null3"/>
      </w:pPr>
      <w:r>
        <w:rPr/>
        <w:t xml:space="preserve"> 地址：__________________</w:t>
      </w:r>
    </w:p>
    <w:p>
      <w:pPr>
        <w:pStyle w:val="null3"/>
      </w:pPr>
      <w:r>
        <w:rPr/>
        <w:t xml:space="preserve"> 法定代表人（签字或盖章）：__________________</w:t>
      </w:r>
    </w:p>
    <w:p>
      <w:pPr>
        <w:pStyle w:val="null3"/>
      </w:pPr>
      <w:r>
        <w:rPr/>
        <w:t xml:space="preserve"> 职务：__________________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格式六：</w:t>
      </w:r>
    </w:p>
    <w:p>
      <w:pPr>
        <w:pStyle w:val="null3"/>
        <w:jc w:val="center"/>
        <w:outlineLvl w:val="3"/>
      </w:pPr>
      <w:r>
        <w:rPr>
          <w:sz w:val="24"/>
          <w:b/>
        </w:rPr>
        <w:t>法定代表人授权书格式</w:t>
      </w:r>
    </w:p>
    <w:p>
      <w:pPr>
        <w:pStyle w:val="null3"/>
        <w:ind w:firstLine="480"/>
      </w:pPr>
      <w:r>
        <w:rPr/>
        <w:t>（对于银行、保险、电信、邮政、铁路等行业以及获得总公司投标授权的分公司，可以提供投标分支机构负责人授权书）</w:t>
      </w:r>
    </w:p>
    <w:p>
      <w:pPr>
        <w:pStyle w:val="null3"/>
        <w:jc w:val="center"/>
        <w:outlineLvl w:val="3"/>
      </w:pPr>
      <w:r>
        <w:rPr>
          <w:sz w:val="24"/>
          <w:b/>
        </w:rPr>
        <w:t>法定代表人授权书</w:t>
      </w:r>
    </w:p>
    <w:p>
      <w:pPr>
        <w:pStyle w:val="null3"/>
        <w:ind w:firstLine="480"/>
      </w:pPr>
      <w:r>
        <w:rPr/>
        <w:t>致：</w:t>
      </w:r>
      <w:r>
        <w:rPr/>
        <w:t>广东广招招标采购有限公司</w:t>
      </w:r>
    </w:p>
    <w:p>
      <w:pPr>
        <w:pStyle w:val="null3"/>
        <w:ind w:firstLine="480"/>
      </w:pPr>
      <w:r>
        <w:rPr/>
        <w:t xml:space="preserve">本授权书声明：________是注册于 </w:t>
      </w:r>
      <w:r>
        <w:rPr>
          <w:u w:val="single"/>
        </w:rPr>
        <w:t>（国家或地区）</w:t>
      </w:r>
      <w:r>
        <w:rPr/>
        <w:t>的</w:t>
      </w:r>
      <w:r>
        <w:rPr>
          <w:u w:val="single"/>
        </w:rPr>
        <w:t>（投标人名称）</w:t>
      </w:r>
      <w:r>
        <w:rPr/>
        <w:t xml:space="preserve">的法定代表人，现任________职务，有效证件号码：________________。现授权 </w:t>
      </w:r>
      <w:r>
        <w:rPr>
          <w:u w:val="single"/>
        </w:rPr>
        <w:t>（姓名、职务）</w:t>
      </w:r>
      <w:r>
        <w:rPr/>
        <w:t xml:space="preserve"> 作为我公司的全权代理人，就“</w:t>
      </w:r>
      <w:r>
        <w:rPr/>
        <w:t>广东省紧急医学救援现场指挥官培训项目(二次)</w:t>
      </w:r>
      <w:r>
        <w:rPr/>
        <w:t>”项目采购[采购项目编号为</w:t>
      </w:r>
      <w:r>
        <w:rPr/>
        <w:t>0877-25GZTP1ZC0282</w:t>
      </w:r>
      <w:r>
        <w:rPr/>
        <w:t>]的投标和合同执行，以我方的名义处理一切与之有关的事宜。</w:t>
      </w:r>
    </w:p>
    <w:p>
      <w:pPr>
        <w:pStyle w:val="null3"/>
        <w:ind w:firstLine="480"/>
      </w:pPr>
      <w:r>
        <w:rPr/>
        <w:t>本授权书于________年________月________日签字生效，特此声明。</w:t>
      </w:r>
    </w:p>
    <w:p>
      <w:pPr>
        <w:pStyle w:val="null3"/>
      </w:pPr>
      <w:r>
        <w:rPr/>
        <w:t xml:space="preserve"> 投标人（盖章）：__________________</w:t>
      </w:r>
    </w:p>
    <w:p>
      <w:pPr>
        <w:pStyle w:val="null3"/>
      </w:pPr>
      <w:r>
        <w:rPr/>
        <w:t xml:space="preserve"> 地址：__________________</w:t>
      </w:r>
    </w:p>
    <w:p>
      <w:pPr>
        <w:pStyle w:val="null3"/>
      </w:pPr>
      <w:r>
        <w:rPr/>
        <w:t xml:space="preserve"> 法定代表人（签字或盖章）：__________________</w:t>
      </w:r>
    </w:p>
    <w:p>
      <w:pPr>
        <w:pStyle w:val="null3"/>
      </w:pPr>
      <w:r>
        <w:rPr/>
        <w:t xml:space="preserve"> 职务：__________________</w:t>
      </w:r>
    </w:p>
    <w:p>
      <w:pPr>
        <w:pStyle w:val="null3"/>
      </w:pPr>
      <w:r>
        <w:rPr/>
        <w:t xml:space="preserve"> 被授权人（签字或盖章）：__________________</w:t>
      </w:r>
    </w:p>
    <w:p>
      <w:pPr>
        <w:pStyle w:val="null3"/>
      </w:pPr>
      <w:r>
        <w:rPr/>
        <w:t xml:space="preserve"> 职务：__________________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格式七：</w:t>
      </w:r>
    </w:p>
    <w:p>
      <w:pPr>
        <w:pStyle w:val="null3"/>
        <w:jc w:val="center"/>
        <w:outlineLvl w:val="3"/>
      </w:pPr>
      <w:r>
        <w:rPr>
          <w:sz w:val="24"/>
          <w:b/>
        </w:rPr>
        <w:t>投标保证金</w:t>
      </w:r>
    </w:p>
    <w:p>
      <w:pPr>
        <w:pStyle w:val="null3"/>
        <w:ind w:firstLine="480"/>
      </w:pPr>
      <w:r>
        <w:rPr/>
        <w:t>采购文件要求递交投标保证金的，投标人应在此提供保证金的凭证的复印件。</w:t>
      </w:r>
    </w:p>
    <w:p>
      <w:pPr>
        <w:pStyle w:val="null3"/>
      </w:pPr>
      <w:r>
        <w:rPr/>
        <w:t xml:space="preserve">  </w:t>
      </w:r>
    </w:p>
    <w:p>
      <w:pPr>
        <w:pStyle w:val="null3"/>
        <w:outlineLvl w:val="2"/>
      </w:pPr>
      <w:r>
        <w:rPr>
          <w:sz w:val="28"/>
          <w:b/>
        </w:rPr>
        <w:t>格式八：</w:t>
      </w:r>
    </w:p>
    <w:p>
      <w:pPr>
        <w:pStyle w:val="null3"/>
        <w:jc w:val="center"/>
        <w:outlineLvl w:val="3"/>
      </w:pPr>
      <w:r>
        <w:rPr>
          <w:sz w:val="24"/>
          <w:b/>
        </w:rPr>
        <w:t>提供具有独立承担民事责任的能力的证明材料</w:t>
      </w:r>
    </w:p>
    <w:p>
      <w:pPr>
        <w:pStyle w:val="null3"/>
        <w:ind w:firstLine="480"/>
      </w:pPr>
      <w:r>
        <w:rPr/>
        <w:t xml:space="preserve">  </w:t>
      </w:r>
    </w:p>
    <w:p>
      <w:pPr>
        <w:pStyle w:val="null3"/>
        <w:outlineLvl w:val="2"/>
      </w:pPr>
      <w:r>
        <w:rPr>
          <w:sz w:val="28"/>
          <w:b/>
        </w:rPr>
        <w:t>格式九：</w:t>
      </w:r>
    </w:p>
    <w:p>
      <w:pPr>
        <w:pStyle w:val="null3"/>
        <w:jc w:val="center"/>
        <w:outlineLvl w:val="3"/>
      </w:pPr>
      <w:r>
        <w:rPr>
          <w:sz w:val="24"/>
          <w:b/>
        </w:rPr>
        <w:t>资格性审查要求的其他资质证明文件</w:t>
      </w:r>
    </w:p>
    <w:p>
      <w:pPr>
        <w:pStyle w:val="null3"/>
        <w:ind w:firstLine="480"/>
      </w:pPr>
      <w:r>
        <w:rPr/>
        <w:t>具有履行合同所必需的设备和专业技术能力</w:t>
      </w:r>
    </w:p>
    <w:p>
      <w:pPr>
        <w:pStyle w:val="null3"/>
      </w:pPr>
      <w:r>
        <w:rPr/>
        <w:t xml:space="preserve">  </w:t>
      </w:r>
    </w:p>
    <w:p>
      <w:pPr>
        <w:pStyle w:val="null3"/>
        <w:outlineLvl w:val="2"/>
      </w:pPr>
      <w:r>
        <w:rPr>
          <w:sz w:val="28"/>
          <w:b/>
        </w:rPr>
        <w:t>格式十：</w:t>
      </w:r>
    </w:p>
    <w:p>
      <w:pPr>
        <w:pStyle w:val="null3"/>
        <w:ind w:firstLine="480"/>
      </w:pPr>
      <w:r>
        <w:rPr/>
        <w:t>（对于采购需求写明“提供承诺”的条款，供应商可参照以下格式提供承诺）</w:t>
      </w:r>
    </w:p>
    <w:p>
      <w:pPr>
        <w:pStyle w:val="null3"/>
        <w:jc w:val="center"/>
        <w:outlineLvl w:val="3"/>
      </w:pPr>
      <w:r>
        <w:rPr>
          <w:sz w:val="24"/>
          <w:b/>
        </w:rPr>
        <w:t>承诺函</w:t>
      </w:r>
    </w:p>
    <w:p>
      <w:pPr>
        <w:pStyle w:val="null3"/>
        <w:ind w:firstLine="480"/>
      </w:pPr>
      <w:r>
        <w:rPr/>
        <w:t>致：</w:t>
      </w:r>
      <w:r>
        <w:rPr/>
        <w:t>广东省第二人民医院</w:t>
      </w:r>
      <w:r>
        <w:br/>
      </w:r>
    </w:p>
    <w:p>
      <w:pPr>
        <w:pStyle w:val="null3"/>
        <w:ind w:firstLine="480"/>
      </w:pPr>
      <w:r>
        <w:rPr/>
        <w:t>对于__________________项目（项目编号：__________________），我方郑重承诺如下：</w:t>
      </w:r>
    </w:p>
    <w:p>
      <w:pPr>
        <w:pStyle w:val="null3"/>
        <w:ind w:firstLine="480"/>
      </w:pPr>
      <w:r>
        <w:rPr/>
        <w:t>如中标/成交，我方承诺严格落实采购文件以下条款：(建议逐条复制采购文件相关条款原文)</w:t>
      </w:r>
    </w:p>
    <w:p>
      <w:pPr>
        <w:pStyle w:val="null3"/>
        <w:ind w:firstLine="480"/>
      </w:pPr>
      <w:r>
        <w:rPr/>
        <w:t>（一）星号条款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（二）三角号条款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p>
    <w:p>
      <w:pPr>
        <w:pStyle w:val="null3"/>
        <w:ind w:firstLine="480"/>
      </w:pPr>
      <w:r>
        <w:rPr/>
        <w:t>（三）非星号、非三角号条款</w:t>
      </w:r>
    </w:p>
    <w:p>
      <w:pPr>
        <w:pStyle w:val="null3"/>
        <w:ind w:firstLine="480"/>
      </w:pPr>
      <w:r>
        <w:rPr/>
        <w:t>1.</w:t>
      </w:r>
    </w:p>
    <w:p>
      <w:pPr>
        <w:pStyle w:val="null3"/>
        <w:ind w:firstLine="480"/>
      </w:pPr>
      <w:r>
        <w:rPr/>
        <w:t>2.</w:t>
      </w:r>
    </w:p>
    <w:p>
      <w:pPr>
        <w:pStyle w:val="null3"/>
        <w:ind w:firstLine="480"/>
      </w:pPr>
      <w:r>
        <w:rPr/>
        <w:t>3.</w:t>
      </w:r>
    </w:p>
    <w:p>
      <w:pPr>
        <w:pStyle w:val="null3"/>
        <w:ind w:firstLine="480"/>
      </w:pPr>
      <w:r>
        <w:rPr/>
        <w:t>.........</w:t>
      </w:r>
      <w:r>
        <w:br/>
      </w:r>
    </w:p>
    <w:p>
      <w:pPr>
        <w:pStyle w:val="null3"/>
        <w:ind w:firstLine="480"/>
      </w:pPr>
      <w:r>
        <w:rPr/>
        <w:t>特此承诺。</w:t>
      </w:r>
    </w:p>
    <w:p>
      <w:pPr>
        <w:pStyle w:val="null3"/>
      </w:pPr>
      <w:r>
        <w:rPr/>
        <w:t xml:space="preserve"> 供应商名称（盖章）：__________________</w:t>
      </w:r>
    </w:p>
    <w:p>
      <w:pPr>
        <w:pStyle w:val="null3"/>
      </w:pPr>
      <w:r>
        <w:rPr/>
        <w:t xml:space="preserve"> 日期： 年 月 日</w:t>
      </w:r>
    </w:p>
    <w:p>
      <w:pPr>
        <w:pStyle w:val="null3"/>
        <w:ind w:firstLine="480"/>
      </w:pPr>
      <w:r>
        <w:rPr/>
        <w:t xml:space="preserve">  </w:t>
      </w:r>
    </w:p>
    <w:p>
      <w:pPr>
        <w:pStyle w:val="null3"/>
        <w:outlineLvl w:val="2"/>
      </w:pPr>
      <w:r>
        <w:rPr>
          <w:sz w:val="28"/>
          <w:b/>
        </w:rPr>
        <w:t>格式十一：</w:t>
      </w:r>
    </w:p>
    <w:p>
      <w:pPr>
        <w:pStyle w:val="null3"/>
        <w:ind w:firstLine="480"/>
      </w:pPr>
      <w:r>
        <w:rPr/>
        <w:t>（以下格式文件由供应商根据需要选用）</w:t>
      </w:r>
    </w:p>
    <w:p>
      <w:pPr>
        <w:pStyle w:val="null3"/>
        <w:ind w:firstLine="480"/>
      </w:pPr>
      <w:r>
        <w:rPr/>
        <w:t>中小企业声明函（所投产品制造商为中小企业时提交本函，所属行业应符合采购文件中明确的本项目所属行业）</w:t>
      </w:r>
    </w:p>
    <w:p>
      <w:pPr>
        <w:pStyle w:val="null3"/>
        <w:jc w:val="center"/>
        <w:outlineLvl w:val="3"/>
      </w:pPr>
      <w:r>
        <w:rPr>
          <w:sz w:val="24"/>
          <w:b/>
        </w:rPr>
        <w:t>中小企业声明函（货物）</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采购活动，提供的货物全部由符合政策要求的中小企业制造。相关企业（含联合体中的中小企业、签订分包意向协议的中小企业）的具体情况如下：</w:t>
      </w:r>
    </w:p>
    <w:p>
      <w:pPr>
        <w:pStyle w:val="null3"/>
        <w:ind w:firstLine="480"/>
      </w:pPr>
      <w:r>
        <w:rPr/>
        <w:t xml:space="preserve"> 1.</w:t>
      </w:r>
      <w:r>
        <w:rPr>
          <w:u w:val="single"/>
        </w:rPr>
        <w:t>（标的名称）</w:t>
      </w:r>
      <w:r>
        <w:rPr/>
        <w:t>，属于</w:t>
      </w:r>
      <w:r>
        <w:rPr>
          <w:u w:val="single"/>
        </w:rPr>
        <w:t>（采购文件中明确的所属行业）</w:t>
      </w:r>
      <w:r>
        <w:rPr/>
        <w:t>行业；制造商为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 xml:space="preserve"> 2.</w:t>
      </w:r>
      <w:r>
        <w:rPr>
          <w:u w:val="single"/>
        </w:rPr>
        <w:t>（标的名称）</w:t>
      </w:r>
      <w:r>
        <w:rPr/>
        <w:t>，属于</w:t>
      </w:r>
      <w:r>
        <w:rPr>
          <w:u w:val="single"/>
        </w:rPr>
        <w:t>（采购文件中明确的所属行业）</w:t>
      </w:r>
      <w:r>
        <w:rPr/>
        <w:t>行业；制造商为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pPr>
      <w:r>
        <w:rPr/>
        <w:t xml:space="preserve"> 企业名称（盖章）：__________________</w:t>
      </w:r>
    </w:p>
    <w:p>
      <w:pPr>
        <w:pStyle w:val="null3"/>
      </w:pPr>
      <w:r>
        <w:rPr/>
        <w:t xml:space="preserve"> 日期： 年 月 日</w:t>
      </w:r>
    </w:p>
    <w:p>
      <w:pPr>
        <w:pStyle w:val="null3"/>
        <w:ind w:firstLine="480"/>
      </w:pPr>
      <w:r>
        <w:rPr/>
        <w:t>1：从业人员、营业收入、资产总额填报上一年度数据，无上一年度数据的新成立企业可不填报</w:t>
      </w:r>
    </w:p>
    <w:p>
      <w:pPr>
        <w:pStyle w:val="null3"/>
        <w:ind w:firstLine="480"/>
      </w:pPr>
      <w:r>
        <w:rPr/>
        <w:t xml:space="preserve"> 2：投标人应当对其出具的《中小企业声明函》真实性负责，投标人出具的《中小企业声明函》内容不实的，属于提供虚假材料谋取中标。在实际操作中，投标人希望获得中小企业扶持政策支持的，应从制造商处获得充分、准确的信息。对相关制造商信息了解不充分，或者不能确定相关信息真实、准确的，不建议出具《中小企业声明函》。</w:t>
      </w:r>
    </w:p>
    <w:p>
      <w:pPr>
        <w:pStyle w:val="null3"/>
        <w:ind w:firstLine="480"/>
      </w:pPr>
      <w:r>
        <w:rPr/>
        <w:t xml:space="preserve">  </w:t>
      </w:r>
    </w:p>
    <w:p>
      <w:pPr>
        <w:pStyle w:val="null3"/>
        <w:ind w:firstLine="480"/>
      </w:pPr>
      <w:r>
        <w:rPr/>
        <w:t>中小企业声明函（承建本项目工程为中小企业或者承接本项目服务为中小企业时提交本函，所属行业应符合采购文件中明确的本项目所属行业）</w:t>
      </w:r>
    </w:p>
    <w:p>
      <w:pPr>
        <w:pStyle w:val="null3"/>
        <w:jc w:val="center"/>
        <w:outlineLvl w:val="3"/>
      </w:pPr>
      <w:r>
        <w:rPr>
          <w:sz w:val="24"/>
          <w:b/>
        </w:rPr>
        <w:t>中小企业声明函（工程、服务）</w:t>
      </w:r>
    </w:p>
    <w:p>
      <w:pPr>
        <w:pStyle w:val="null3"/>
        <w:ind w:firstLine="480"/>
      </w:pPr>
      <w:r>
        <w:rPr/>
        <w:t>本公司（联合体）郑重声明，根据《政府采购促进中小企业发展管理办法》（财库﹝2020﹞46 号）的规定，本公司（联合体）参加</w:t>
      </w:r>
      <w:r>
        <w:rPr>
          <w:u w:val="single"/>
        </w:rPr>
        <w:t>（单位名称）</w:t>
      </w:r>
      <w:r>
        <w:rPr/>
        <w:t>的</w:t>
      </w:r>
      <w:r>
        <w:rPr>
          <w:u w:val="single"/>
        </w:rPr>
        <w:t>（项目名称）</w:t>
      </w:r>
      <w:r>
        <w:rPr/>
        <w:t>采购活动，工程的施工单位全部为符合政策要求的中小企业（或者：服务全部由符合政策要求的中小企业承接）。相关企业（含联合体中的中小企业、签订分包意向协议的中小企业）的具体情况如下：</w:t>
      </w:r>
    </w:p>
    <w:p>
      <w:pPr>
        <w:pStyle w:val="null3"/>
        <w:ind w:firstLine="480"/>
      </w:pPr>
      <w:r>
        <w:rPr/>
        <w:t xml:space="preserve"> 1.</w:t>
      </w:r>
      <w:r>
        <w:rPr>
          <w:u w:val="single"/>
        </w:rPr>
        <w:t>（标的名称）</w:t>
      </w:r>
      <w:r>
        <w:rPr/>
        <w:t>，属于</w:t>
      </w:r>
      <w:r>
        <w:rPr>
          <w:u w:val="single"/>
        </w:rPr>
        <w:t>（采购文件中明确的所属行业）</w:t>
      </w:r>
      <w:r>
        <w:rPr/>
        <w:t>行业；承建（承接）企业为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 xml:space="preserve"> 2.</w:t>
      </w:r>
      <w:r>
        <w:rPr>
          <w:u w:val="single"/>
        </w:rPr>
        <w:t>（标的名称）</w:t>
      </w:r>
      <w:r>
        <w:rPr/>
        <w:t>，属于</w:t>
      </w:r>
      <w:r>
        <w:rPr>
          <w:u w:val="single"/>
        </w:rPr>
        <w:t>（采购文件中明确的所属行业）</w:t>
      </w:r>
      <w:r>
        <w:rPr/>
        <w:t>行业；承建（承接）企业为</w:t>
      </w:r>
      <w:r>
        <w:rPr>
          <w:u w:val="single"/>
        </w:rPr>
        <w:t>（企业名称）</w:t>
      </w:r>
      <w:r>
        <w:rPr/>
        <w:t>，从业人员__________________人，营业收入为__________________万元，资产总额为__________________万元</w:t>
      </w:r>
      <w:r>
        <w:rPr>
          <w:sz w:val="7"/>
        </w:rPr>
        <w:t>1</w:t>
      </w:r>
      <w:r>
        <w:rPr/>
        <w:t>，属于</w:t>
      </w:r>
      <w:r>
        <w:rPr>
          <w:u w:val="single"/>
        </w:rPr>
        <w:t>（中型企业、小型企业、微型企业）</w:t>
      </w:r>
      <w:r>
        <w:rPr/>
        <w:t>；</w:t>
      </w:r>
    </w:p>
    <w:p>
      <w:pPr>
        <w:pStyle w:val="null3"/>
        <w:ind w:firstLine="480"/>
      </w:pPr>
      <w:r>
        <w:rPr/>
        <w:t>……</w:t>
      </w:r>
    </w:p>
    <w:p>
      <w:pPr>
        <w:pStyle w:val="null3"/>
        <w:ind w:firstLine="480"/>
      </w:pPr>
      <w:r>
        <w:rPr/>
        <w:t>以上企业，不属于大企业的分支机构，不存在控股股东为大企业的情形，也不存在与大企业的负责人为同一人的情形。</w:t>
      </w:r>
    </w:p>
    <w:p>
      <w:pPr>
        <w:pStyle w:val="null3"/>
        <w:ind w:firstLine="480"/>
      </w:pPr>
      <w:r>
        <w:rPr/>
        <w:t>本企业对上述声明内容的真实性负责。如有虚假，将依法承担相应责任。</w:t>
      </w:r>
    </w:p>
    <w:p>
      <w:pPr>
        <w:pStyle w:val="null3"/>
      </w:pPr>
      <w:r>
        <w:rPr/>
        <w:t xml:space="preserve"> 企业名称（盖章）：__________________</w:t>
      </w:r>
    </w:p>
    <w:p>
      <w:pPr>
        <w:pStyle w:val="null3"/>
      </w:pPr>
      <w:r>
        <w:rPr/>
        <w:t xml:space="preserve"> 日期： 年 月 日</w:t>
      </w:r>
    </w:p>
    <w:p>
      <w:pPr>
        <w:pStyle w:val="null3"/>
        <w:ind w:firstLine="480"/>
      </w:pPr>
      <w:r>
        <w:rPr/>
        <w:t>1：从业人员、营业收入、资产总额填报上一年度数据，无上一年度数据的新成立企业可不填报。</w:t>
      </w:r>
    </w:p>
    <w:p>
      <w:pPr>
        <w:pStyle w:val="null3"/>
        <w:ind w:firstLine="480"/>
      </w:pPr>
      <w:r>
        <w:rPr/>
        <w:t>2：投标人应当自行核实是否属于小微企业，并认真填写声明函，若有虚假将追究其责任。</w:t>
      </w:r>
    </w:p>
    <w:p>
      <w:pPr>
        <w:pStyle w:val="null3"/>
        <w:ind w:firstLine="480"/>
      </w:pPr>
      <w:r>
        <w:rPr/>
        <w:t xml:space="preserve">  </w:t>
      </w:r>
    </w:p>
    <w:p>
      <w:pPr>
        <w:pStyle w:val="null3"/>
        <w:outlineLvl w:val="2"/>
      </w:pPr>
      <w:r>
        <w:rPr>
          <w:sz w:val="28"/>
          <w:b/>
        </w:rPr>
        <w:t>格式十二：</w:t>
      </w:r>
    </w:p>
    <w:p>
      <w:pPr>
        <w:pStyle w:val="null3"/>
        <w:ind w:firstLine="480"/>
      </w:pPr>
      <w:r>
        <w:rPr/>
        <w:t>（以下格式文件由供应商根据需要选用）</w:t>
      </w:r>
    </w:p>
    <w:p>
      <w:pPr>
        <w:pStyle w:val="null3"/>
        <w:jc w:val="center"/>
        <w:outlineLvl w:val="3"/>
      </w:pPr>
      <w:r>
        <w:rPr>
          <w:sz w:val="24"/>
          <w:b/>
        </w:rPr>
        <w:t>监狱企业</w:t>
      </w:r>
    </w:p>
    <w:p>
      <w:pPr>
        <w:pStyle w:val="null3"/>
        <w:ind w:firstLine="480"/>
      </w:pPr>
      <w:r>
        <w:rPr/>
        <w:t>提供由监狱管理局、戒毒管理局（含新疆生产建设兵团）出具的属于监狱企业的证明文件。</w:t>
      </w:r>
    </w:p>
    <w:p>
      <w:pPr>
        <w:pStyle w:val="null3"/>
        <w:ind w:firstLine="480"/>
      </w:pPr>
      <w:r>
        <w:rPr/>
        <w:t xml:space="preserve">  </w:t>
      </w:r>
    </w:p>
    <w:p>
      <w:pPr>
        <w:pStyle w:val="null3"/>
        <w:outlineLvl w:val="2"/>
      </w:pPr>
      <w:r>
        <w:rPr>
          <w:sz w:val="28"/>
          <w:b/>
        </w:rPr>
        <w:t>格式十三：</w:t>
      </w:r>
    </w:p>
    <w:p>
      <w:pPr>
        <w:pStyle w:val="null3"/>
        <w:ind w:firstLine="480"/>
      </w:pPr>
      <w:r>
        <w:rPr/>
        <w:t>（以下格式文件由供应商根据需要选用）</w:t>
      </w:r>
    </w:p>
    <w:p>
      <w:pPr>
        <w:pStyle w:val="null3"/>
        <w:jc w:val="center"/>
        <w:outlineLvl w:val="3"/>
      </w:pPr>
      <w:r>
        <w:rPr>
          <w:sz w:val="24"/>
          <w:b/>
        </w:rPr>
        <w:t>残疾人福利性单位声明函</w:t>
      </w:r>
    </w:p>
    <w:p>
      <w:pPr>
        <w:pStyle w:val="null3"/>
        <w:ind w:firstLine="480"/>
      </w:pPr>
      <w:r>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pStyle w:val="null3"/>
        <w:ind w:firstLine="480"/>
      </w:pPr>
      <w:r>
        <w:rPr/>
        <w:t>本单位对上述声明的真实性负责。如有虚假，将依法承担相应责任。</w:t>
      </w:r>
    </w:p>
    <w:p>
      <w:pPr>
        <w:pStyle w:val="null3"/>
      </w:pPr>
      <w:r>
        <w:rPr/>
        <w:t xml:space="preserve"> 单位名称（盖章）：__________________</w:t>
      </w:r>
    </w:p>
    <w:p>
      <w:pPr>
        <w:pStyle w:val="null3"/>
      </w:pPr>
      <w:r>
        <w:rPr/>
        <w:t xml:space="preserve"> 日期： 年 月 日</w:t>
      </w:r>
    </w:p>
    <w:p>
      <w:pPr>
        <w:pStyle w:val="null3"/>
        <w:ind w:firstLine="480"/>
      </w:pPr>
      <w:r>
        <w:rPr/>
        <w:t>注：本函未填写或未勾选视作未做声明。</w:t>
      </w:r>
    </w:p>
    <w:p>
      <w:pPr>
        <w:pStyle w:val="null3"/>
        <w:ind w:firstLine="480"/>
      </w:pPr>
      <w:r>
        <w:rPr/>
        <w:t xml:space="preserve">  </w:t>
      </w:r>
    </w:p>
    <w:p>
      <w:pPr>
        <w:pStyle w:val="null3"/>
        <w:outlineLvl w:val="2"/>
      </w:pPr>
      <w:r>
        <w:rPr>
          <w:sz w:val="28"/>
          <w:b/>
        </w:rPr>
        <w:t>格式十四：</w:t>
      </w:r>
    </w:p>
    <w:p>
      <w:pPr>
        <w:pStyle w:val="null3"/>
        <w:ind w:firstLine="480"/>
      </w:pPr>
      <w:r>
        <w:rPr/>
        <w:t>（以下格式文件由供应商根据需要选用）</w:t>
      </w:r>
    </w:p>
    <w:p>
      <w:pPr>
        <w:pStyle w:val="null3"/>
        <w:jc w:val="center"/>
        <w:outlineLvl w:val="3"/>
      </w:pPr>
      <w:r>
        <w:rPr>
          <w:sz w:val="24"/>
          <w:b/>
        </w:rPr>
        <w:t>联合体共同投标协议书</w:t>
      </w:r>
    </w:p>
    <w:p>
      <w:pPr>
        <w:pStyle w:val="null3"/>
        <w:ind w:firstLine="480"/>
      </w:pPr>
      <w:r>
        <w:rPr/>
        <w:t>立约方：</w:t>
      </w:r>
      <w:r>
        <w:rPr>
          <w:u w:val="single"/>
        </w:rPr>
        <w:t>（甲公司全称）</w:t>
      </w:r>
    </w:p>
    <w:p>
      <w:pPr>
        <w:pStyle w:val="null3"/>
        <w:ind w:firstLine="480"/>
      </w:pPr>
      <w:r>
        <w:rPr>
          <w:u w:val="single"/>
        </w:rPr>
        <w:t>（乙公司全称）</w:t>
      </w:r>
    </w:p>
    <w:p>
      <w:pPr>
        <w:pStyle w:val="null3"/>
        <w:ind w:firstLine="480"/>
      </w:pPr>
      <w:r>
        <w:rPr>
          <w:u w:val="single"/>
        </w:rPr>
        <w:t>（……公司全称）</w:t>
      </w:r>
    </w:p>
    <w:p>
      <w:pPr>
        <w:pStyle w:val="null3"/>
        <w:ind w:firstLine="480"/>
      </w:pPr>
      <w:r>
        <w:rPr>
          <w:u w:val="single"/>
        </w:rPr>
        <w:t>（甲公司全称）、（乙公司全称）、（……公司全称）</w:t>
      </w:r>
      <w:r>
        <w:rPr/>
        <w:t>自愿组成联合体，以一个投标人的身份共同参加（采购项目名称）（采购项目编号）的响应活动。经各方充分协商一致，就项目的响应和合同实施阶段的有关事务协商一致订立协议如下：</w:t>
      </w:r>
    </w:p>
    <w:p>
      <w:pPr>
        <w:pStyle w:val="null3"/>
        <w:ind w:firstLine="480"/>
      </w:pPr>
      <w:r>
        <w:rPr/>
        <w:t>一、联合体各方关系</w:t>
      </w:r>
    </w:p>
    <w:p>
      <w:pPr>
        <w:pStyle w:val="null3"/>
        <w:ind w:firstLine="480"/>
      </w:pPr>
      <w:r>
        <w:rPr>
          <w:u w:val="single"/>
        </w:rPr>
        <w:t>（甲公司全称）、（乙公司全称）、（……公司全称）</w:t>
      </w:r>
      <w:r>
        <w:rPr/>
        <w:t>共同组成一个联合体，以一个投标人的身份共同参加本项目的响应。（甲公司全称）、（乙公司全称）、（……公司全称）作为联合体成员，若中标，联合体各方共同与（采购人）签订政府采购合同。</w:t>
      </w:r>
    </w:p>
    <w:p>
      <w:pPr>
        <w:pStyle w:val="null3"/>
        <w:ind w:firstLine="480"/>
      </w:pPr>
      <w:r>
        <w:rPr/>
        <w:t>二、联合体内部有关事项约定如下：</w:t>
      </w:r>
    </w:p>
    <w:p>
      <w:pPr>
        <w:pStyle w:val="null3"/>
        <w:ind w:firstLine="480"/>
      </w:pPr>
      <w:r>
        <w:rPr/>
        <w:t>1.（甲公司全称）作为联合体的牵头单位，代表联合体双方负责投标和合同实施阶段的主办、协调工作。</w:t>
      </w:r>
    </w:p>
    <w:p>
      <w:pPr>
        <w:pStyle w:val="null3"/>
        <w:ind w:firstLine="480"/>
      </w:pPr>
      <w:r>
        <w:rPr/>
        <w:t xml:space="preserve"> 2.联合体将严格按照文件的各项要求，递交投标文件，切实执行一切合同文件，共同承担合同规定的一切义务和责任，同时按照内部职责的划分，承担自身所负的责任和风险，在法律上承担连带责任。</w:t>
      </w:r>
    </w:p>
    <w:p>
      <w:pPr>
        <w:pStyle w:val="null3"/>
        <w:ind w:firstLine="480"/>
      </w:pPr>
      <w:r>
        <w:rPr/>
        <w:t>3.如果本联合体中标，</w:t>
      </w:r>
      <w:r>
        <w:rPr>
          <w:u w:val="single"/>
        </w:rPr>
        <w:t>（甲公司全称）</w:t>
      </w:r>
      <w:r>
        <w:rPr/>
        <w:t>负责本项目___________部分，</w:t>
      </w:r>
      <w:r>
        <w:rPr>
          <w:u w:val="single"/>
        </w:rPr>
        <w:t>（乙公司全称）</w:t>
      </w:r>
      <w:r>
        <w:rPr/>
        <w:t>负责本项目___________部分。</w:t>
      </w:r>
    </w:p>
    <w:p>
      <w:pPr>
        <w:pStyle w:val="null3"/>
        <w:ind w:firstLine="480"/>
      </w:pPr>
      <w:r>
        <w:rPr/>
        <w:t>4.如中标，联合体各方共同与（采购人）签订合同书，并就中标项目向采购人负责有连带的和各自的法律责任；</w:t>
      </w:r>
    </w:p>
    <w:p>
      <w:pPr>
        <w:pStyle w:val="null3"/>
        <w:ind w:firstLine="480"/>
      </w:pPr>
      <w:r>
        <w:rPr/>
        <w:t>5.联合体成员（公司全称）为（请填写：小型、微型）企业，将承担合同总金额_____%的工作内容（联合体成员中有小型、微型企业时适用）。</w:t>
      </w:r>
    </w:p>
    <w:p>
      <w:pPr>
        <w:pStyle w:val="null3"/>
        <w:ind w:firstLine="480"/>
      </w:pPr>
      <w:r>
        <w:rPr/>
        <w:t xml:space="preserve"> 三、联合体各方不得再以自己名义参与本采购包响应，联合体各方不能作为其它联合体或单独响应单位的项目组成员参加本采购包响应。因发生上述问题导致联合体响应成为无效报价，联合体的其他成员可追究其违约责任和经济损失。</w:t>
      </w:r>
    </w:p>
    <w:p>
      <w:pPr>
        <w:pStyle w:val="null3"/>
        <w:ind w:firstLine="480"/>
      </w:pPr>
      <w:r>
        <w:rPr/>
        <w:t>四、联合体如因违约过失责任而导致采购人经济损失或被索赔时，本联合体任何一方均同意无条件优先清偿采购人的一切债务和经济赔偿。</w:t>
      </w:r>
    </w:p>
    <w:p>
      <w:pPr>
        <w:pStyle w:val="null3"/>
        <w:ind w:firstLine="480"/>
      </w:pPr>
      <w:r>
        <w:rPr/>
        <w:t>五、本协议在自签署之日起生效，有效期内有效，如获中标资格，合同有效期延续至合同履行完毕之日。</w:t>
      </w:r>
    </w:p>
    <w:p>
      <w:pPr>
        <w:pStyle w:val="null3"/>
        <w:ind w:firstLine="480"/>
      </w:pPr>
      <w:r>
        <w:rPr/>
        <w:t>六、本协议书正本一式_____份，随投标文件装订_____份，送采购人_____份，联合体成员各一份；副本一式_____份，联合体成员各执_____份。</w:t>
      </w:r>
    </w:p>
    <w:p>
      <w:pPr>
        <w:pStyle w:val="null3"/>
      </w:pPr>
      <w:r>
        <w:rPr/>
        <w:t xml:space="preserve"> 甲公司全称：____（盖章）________，乙公司全称：____（盖章）________，……公司全称：____（盖章）________，</w:t>
      </w:r>
    </w:p>
    <w:p>
      <w:pPr>
        <w:pStyle w:val="null3"/>
      </w:pPr>
      <w:r>
        <w:rPr/>
        <w:t xml:space="preserve"> ____年____月 ____日，____年____月____日，____年____月____日</w:t>
      </w:r>
    </w:p>
    <w:p>
      <w:pPr>
        <w:pStyle w:val="null3"/>
        <w:ind w:firstLine="480"/>
      </w:pPr>
      <w:r>
        <w:rPr/>
        <w:t>注：1．联合响应时需签本协议，联合体各方成员应在本协议上共同盖章确认。</w:t>
      </w:r>
    </w:p>
    <w:p>
      <w:pPr>
        <w:pStyle w:val="null3"/>
        <w:ind w:firstLine="480"/>
      </w:pPr>
      <w:r>
        <w:rPr/>
        <w:t>2．本协议内容不得擅自修改。此协议将作为签订合同的附件之一。</w:t>
      </w:r>
    </w:p>
    <w:p>
      <w:pPr>
        <w:pStyle w:val="null3"/>
        <w:ind w:firstLine="480"/>
      </w:pPr>
      <w:r>
        <w:rPr/>
        <w:t xml:space="preserve">  </w:t>
      </w:r>
    </w:p>
    <w:p>
      <w:pPr>
        <w:pStyle w:val="null3"/>
        <w:outlineLvl w:val="2"/>
      </w:pPr>
      <w:r>
        <w:rPr>
          <w:sz w:val="28"/>
          <w:b/>
        </w:rPr>
        <w:t>格式十五：</w:t>
      </w:r>
    </w:p>
    <w:p>
      <w:pPr>
        <w:pStyle w:val="null3"/>
        <w:ind w:firstLine="480"/>
      </w:pPr>
      <w:r>
        <w:rPr/>
        <w:t>（以下格式文件由供应商根据需要选用）</w:t>
      </w:r>
    </w:p>
    <w:p>
      <w:pPr>
        <w:pStyle w:val="null3"/>
        <w:jc w:val="center"/>
        <w:outlineLvl w:val="3"/>
      </w:pPr>
      <w:r>
        <w:rPr>
          <w:sz w:val="24"/>
          <w:b/>
        </w:rPr>
        <w:t>投标人业绩情况表</w:t>
      </w:r>
    </w:p>
    <w:tbl>
      <w:tblPr>
        <w:tblW w:w="0" w:type="auto"/>
        <w:tblBorders>
          <w:top w:val="single"/>
          <w:left w:val="single"/>
          <w:bottom w:val="single"/>
          <w:right w:val="single"/>
          <w:insideH w:val="single"/>
          <w:insideV w:val="single"/>
        </w:tblBorders>
      </w:tblPr>
      <w:tblGrid>
        <w:gridCol w:w="1384"/>
        <w:gridCol w:w="1384"/>
        <w:gridCol w:w="1384"/>
        <w:gridCol w:w="1384"/>
        <w:gridCol w:w="1384"/>
        <w:gridCol w:w="1384"/>
      </w:tblGrid>
      <w:tr>
        <w:tc>
          <w:tcPr>
            <w:tcW w:type="dxa" w:w="1384"/>
          </w:tcPr>
          <w:p>
            <w:pPr>
              <w:pStyle w:val="null3"/>
            </w:pPr>
            <w:r>
              <w:rPr/>
              <w:t>序号</w:t>
            </w:r>
          </w:p>
        </w:tc>
        <w:tc>
          <w:tcPr>
            <w:tcW w:type="dxa" w:w="1384"/>
          </w:tcPr>
          <w:p>
            <w:pPr>
              <w:pStyle w:val="null3"/>
            </w:pPr>
            <w:r>
              <w:rPr/>
              <w:t>客户名称</w:t>
            </w:r>
          </w:p>
        </w:tc>
        <w:tc>
          <w:tcPr>
            <w:tcW w:type="dxa" w:w="1384"/>
          </w:tcPr>
          <w:p>
            <w:pPr>
              <w:pStyle w:val="null3"/>
            </w:pPr>
            <w:r>
              <w:rPr/>
              <w:t>项目名称及合同金额（万元）</w:t>
            </w:r>
          </w:p>
        </w:tc>
        <w:tc>
          <w:tcPr>
            <w:tcW w:type="dxa" w:w="1384"/>
          </w:tcPr>
          <w:p>
            <w:pPr>
              <w:pStyle w:val="null3"/>
            </w:pPr>
            <w:r>
              <w:rPr/>
              <w:t>签订合同时间</w:t>
            </w:r>
          </w:p>
        </w:tc>
        <w:tc>
          <w:tcPr>
            <w:tcW w:type="dxa" w:w="1384"/>
          </w:tcPr>
          <w:p>
            <w:pPr>
              <w:pStyle w:val="null3"/>
            </w:pPr>
            <w:r>
              <w:rPr/>
              <w:t>竣工验收报告时间</w:t>
            </w:r>
          </w:p>
        </w:tc>
        <w:tc>
          <w:tcPr>
            <w:tcW w:type="dxa" w:w="1384"/>
          </w:tcPr>
          <w:p>
            <w:pPr>
              <w:pStyle w:val="null3"/>
            </w:pPr>
            <w:r>
              <w:rPr/>
              <w:t>联系人及电话</w:t>
            </w:r>
          </w:p>
        </w:tc>
      </w:tr>
      <w:tr>
        <w:tc>
          <w:tcPr>
            <w:tcW w:type="dxa" w:w="1384"/>
          </w:tcPr>
          <w:p>
            <w:pPr>
              <w:pStyle w:val="null3"/>
            </w:pPr>
            <w:r>
              <w:rPr/>
              <w:t>1</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2</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3</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4</w:t>
            </w:r>
          </w:p>
        </w:tc>
        <w:tc>
          <w:tcPr>
            <w:tcW w:type="dxa" w:w="1384"/>
          </w:tcPr>
          <w:p/>
        </w:tc>
        <w:tc>
          <w:tcPr>
            <w:tcW w:type="dxa" w:w="1384"/>
          </w:tcPr>
          <w:p/>
        </w:tc>
        <w:tc>
          <w:tcPr>
            <w:tcW w:type="dxa" w:w="1384"/>
          </w:tcPr>
          <w:p/>
        </w:tc>
        <w:tc>
          <w:tcPr>
            <w:tcW w:type="dxa" w:w="1384"/>
          </w:tcPr>
          <w:p/>
        </w:tc>
        <w:tc>
          <w:tcPr>
            <w:tcW w:type="dxa" w:w="1384"/>
          </w:tcPr>
          <w:p/>
        </w:tc>
      </w:tr>
      <w:tr>
        <w:tc>
          <w:tcPr>
            <w:tcW w:type="dxa" w:w="1384"/>
          </w:tcPr>
          <w:p>
            <w:pPr>
              <w:pStyle w:val="null3"/>
            </w:pPr>
            <w:r>
              <w:rPr/>
              <w:t xml:space="preserve"> …</w:t>
            </w:r>
          </w:p>
        </w:tc>
        <w:tc>
          <w:tcPr>
            <w:tcW w:type="dxa" w:w="1384"/>
          </w:tcPr>
          <w:p/>
        </w:tc>
        <w:tc>
          <w:tcPr>
            <w:tcW w:type="dxa" w:w="1384"/>
          </w:tcPr>
          <w:p/>
        </w:tc>
        <w:tc>
          <w:tcPr>
            <w:tcW w:type="dxa" w:w="1384"/>
          </w:tcPr>
          <w:p/>
        </w:tc>
        <w:tc>
          <w:tcPr>
            <w:tcW w:type="dxa" w:w="1384"/>
          </w:tcPr>
          <w:p/>
        </w:tc>
        <w:tc>
          <w:tcPr>
            <w:tcW w:type="dxa" w:w="1384"/>
          </w:tcPr>
          <w:p/>
        </w:tc>
      </w:tr>
    </w:tbl>
    <w:p>
      <w:pPr>
        <w:pStyle w:val="null3"/>
        <w:ind w:firstLine="480"/>
      </w:pPr>
      <w:r>
        <w:rPr/>
        <w:t>根据上述业绩情况，按招标文件要求附销售或服务合同复印件及评审标准要求的证明材料。</w:t>
      </w:r>
    </w:p>
    <w:p>
      <w:pPr>
        <w:pStyle w:val="null3"/>
        <w:ind w:firstLine="480"/>
      </w:pPr>
      <w:r>
        <w:rPr/>
        <w:t xml:space="preserve">  </w:t>
      </w:r>
    </w:p>
    <w:p>
      <w:pPr>
        <w:pStyle w:val="null3"/>
        <w:outlineLvl w:val="2"/>
      </w:pPr>
      <w:r>
        <w:rPr>
          <w:sz w:val="28"/>
          <w:b/>
        </w:rPr>
        <w:t>格式十六：</w:t>
      </w:r>
    </w:p>
    <w:p>
      <w:pPr>
        <w:pStyle w:val="null3"/>
        <w:jc w:val="center"/>
        <w:outlineLvl w:val="3"/>
      </w:pPr>
      <w:r>
        <w:rPr>
          <w:sz w:val="24"/>
          <w:b/>
        </w:rPr>
        <w:t>《技术和服务要求响应表》</w:t>
      </w:r>
    </w:p>
    <w:tbl>
      <w:tblPr>
        <w:tblW w:w="0" w:type="auto"/>
        <w:tblBorders>
          <w:top w:val="single"/>
          <w:left w:val="single"/>
          <w:bottom w:val="single"/>
          <w:right w:val="single"/>
          <w:insideH w:val="single"/>
          <w:insideV w:val="single"/>
        </w:tblBorders>
      </w:tblPr>
      <w:tblGrid>
        <w:gridCol w:w="923"/>
        <w:gridCol w:w="923"/>
        <w:gridCol w:w="923"/>
        <w:gridCol w:w="923"/>
        <w:gridCol w:w="923"/>
        <w:gridCol w:w="923"/>
        <w:gridCol w:w="923"/>
        <w:gridCol w:w="923"/>
        <w:gridCol w:w="923"/>
      </w:tblGrid>
      <w:tr>
        <w:tc>
          <w:tcPr>
            <w:tcW w:type="dxa" w:w="923"/>
          </w:tcPr>
          <w:p>
            <w:pPr>
              <w:pStyle w:val="null3"/>
            </w:pPr>
            <w:r>
              <w:rPr/>
              <w:t>序号</w:t>
            </w:r>
          </w:p>
        </w:tc>
        <w:tc>
          <w:tcPr>
            <w:tcW w:type="dxa" w:w="923"/>
          </w:tcPr>
          <w:p>
            <w:pPr>
              <w:pStyle w:val="null3"/>
            </w:pPr>
            <w:r>
              <w:rPr/>
              <w:t>标的名称</w:t>
            </w:r>
          </w:p>
        </w:tc>
        <w:tc>
          <w:tcPr>
            <w:tcW w:type="dxa" w:w="923"/>
          </w:tcPr>
          <w:p>
            <w:pPr>
              <w:pStyle w:val="null3"/>
            </w:pPr>
            <w:r>
              <w:rPr/>
              <w:t>参数性质</w:t>
            </w:r>
          </w:p>
        </w:tc>
        <w:tc>
          <w:tcPr>
            <w:tcW w:type="dxa" w:w="923"/>
          </w:tcPr>
          <w:p>
            <w:pPr>
              <w:pStyle w:val="null3"/>
            </w:pPr>
            <w:r>
              <w:rPr/>
              <w:t>采购文件规定的技术和服务要求</w:t>
            </w:r>
          </w:p>
        </w:tc>
        <w:tc>
          <w:tcPr>
            <w:tcW w:type="dxa" w:w="923"/>
          </w:tcPr>
          <w:p>
            <w:pPr>
              <w:pStyle w:val="null3"/>
            </w:pPr>
            <w:r>
              <w:rPr/>
              <w:t>投标文件响应的具体内容</w:t>
            </w:r>
          </w:p>
        </w:tc>
        <w:tc>
          <w:tcPr>
            <w:tcW w:type="dxa" w:w="923"/>
          </w:tcPr>
          <w:p>
            <w:pPr>
              <w:pStyle w:val="null3"/>
            </w:pPr>
            <w:r>
              <w:rPr/>
              <w:t>型号</w:t>
            </w:r>
          </w:p>
        </w:tc>
        <w:tc>
          <w:tcPr>
            <w:tcW w:type="dxa" w:w="923"/>
          </w:tcPr>
          <w:p>
            <w:pPr>
              <w:pStyle w:val="null3"/>
            </w:pPr>
            <w:r>
              <w:rPr/>
              <w:t>是否偏离</w:t>
            </w:r>
          </w:p>
        </w:tc>
        <w:tc>
          <w:tcPr>
            <w:tcW w:type="dxa" w:w="923"/>
          </w:tcPr>
          <w:p>
            <w:pPr>
              <w:pStyle w:val="null3"/>
            </w:pPr>
            <w:r>
              <w:rPr/>
              <w:t>证明文件所在位置</w:t>
            </w:r>
          </w:p>
        </w:tc>
        <w:tc>
          <w:tcPr>
            <w:tcW w:type="dxa" w:w="923"/>
          </w:tcPr>
          <w:p>
            <w:pPr>
              <w:pStyle w:val="null3"/>
            </w:pPr>
            <w:r>
              <w:rPr/>
              <w:t>备注</w:t>
            </w:r>
          </w:p>
        </w:tc>
      </w:tr>
      <w:tr>
        <w:tc>
          <w:tcPr>
            <w:tcW w:type="dxa" w:w="923"/>
          </w:tcPr>
          <w:p>
            <w:pPr>
              <w:pStyle w:val="null3"/>
            </w:pPr>
            <w:r>
              <w:rPr/>
              <w:t>1</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2</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3</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4</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5</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6</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r>
        <w:tc>
          <w:tcPr>
            <w:tcW w:type="dxa" w:w="923"/>
          </w:tcPr>
          <w:p>
            <w:pPr>
              <w:pStyle w:val="null3"/>
            </w:pPr>
            <w:r>
              <w:rPr/>
              <w:t>……</w:t>
            </w: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c>
          <w:tcPr>
            <w:tcW w:type="dxa" w:w="923"/>
          </w:tcPr>
          <w:p/>
        </w:tc>
      </w:tr>
    </w:tbl>
    <w:p>
      <w:pPr>
        <w:pStyle w:val="null3"/>
        <w:ind w:firstLine="480"/>
      </w:pPr>
      <w:r>
        <w:rPr/>
        <w:t>说明：</w:t>
      </w:r>
    </w:p>
    <w:p>
      <w:pPr>
        <w:pStyle w:val="null3"/>
        <w:ind w:firstLine="480"/>
      </w:pPr>
      <w:r>
        <w:rPr/>
        <w:t xml:space="preserve"> 1.“采购文件规定的技术和服务要求”项下填写的内容应与招标文件中采购需求的 “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否则投标无效。</w:t>
      </w:r>
    </w:p>
    <w:p>
      <w:pPr>
        <w:pStyle w:val="null3"/>
        <w:ind w:firstLine="480"/>
      </w:pPr>
      <w:r>
        <w:rPr/>
        <w:t xml:space="preserve"> 2. 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pPr>
        <w:pStyle w:val="null3"/>
        <w:ind w:firstLine="480"/>
      </w:pPr>
      <w:r>
        <w:rPr/>
        <w:t>3. “是否偏离”项下应按下列规定填写：优于的，填写“正偏离”；符合的，填写“无偏离”；低于的，填写“负偏离”。</w:t>
      </w:r>
    </w:p>
    <w:p>
      <w:pPr>
        <w:pStyle w:val="null3"/>
        <w:ind w:firstLine="480"/>
      </w:pPr>
      <w:r>
        <w:rPr/>
        <w:t>4.“备注”处可填写偏离情况的说明。</w:t>
      </w:r>
    </w:p>
    <w:p>
      <w:pPr>
        <w:pStyle w:val="null3"/>
        <w:ind w:firstLine="480"/>
      </w:pPr>
      <w:r>
        <w:rPr/>
        <w:t xml:space="preserve">  </w:t>
      </w:r>
    </w:p>
    <w:p>
      <w:pPr>
        <w:pStyle w:val="null3"/>
        <w:outlineLvl w:val="2"/>
      </w:pPr>
      <w:r>
        <w:rPr>
          <w:sz w:val="28"/>
          <w:b/>
        </w:rPr>
        <w:t>格式十七：</w:t>
      </w:r>
    </w:p>
    <w:p>
      <w:pPr>
        <w:pStyle w:val="null3"/>
        <w:jc w:val="center"/>
        <w:outlineLvl w:val="3"/>
      </w:pPr>
      <w:r>
        <w:rPr>
          <w:sz w:val="24"/>
          <w:b/>
        </w:rPr>
        <w:t>《商务条件响应表》</w:t>
      </w:r>
    </w:p>
    <w:tbl>
      <w:tblPr>
        <w:tblW w:w="0" w:type="auto"/>
        <w:tblBorders>
          <w:top w:val="single"/>
          <w:left w:val="single"/>
          <w:bottom w:val="single"/>
          <w:right w:val="single"/>
          <w:insideH w:val="single"/>
          <w:insideV w:val="single"/>
        </w:tblBorders>
      </w:tblPr>
      <w:tblGrid>
        <w:gridCol w:w="1187"/>
        <w:gridCol w:w="1187"/>
        <w:gridCol w:w="1187"/>
        <w:gridCol w:w="1187"/>
        <w:gridCol w:w="1187"/>
        <w:gridCol w:w="1187"/>
        <w:gridCol w:w="1187"/>
      </w:tblGrid>
      <w:tr>
        <w:tc>
          <w:tcPr>
            <w:tcW w:type="dxa" w:w="1187"/>
          </w:tcPr>
          <w:p>
            <w:pPr>
              <w:pStyle w:val="null3"/>
            </w:pPr>
            <w:r>
              <w:rPr/>
              <w:t xml:space="preserve"> 序号</w:t>
            </w:r>
          </w:p>
        </w:tc>
        <w:tc>
          <w:tcPr>
            <w:tcW w:type="dxa" w:w="1187"/>
          </w:tcPr>
          <w:p>
            <w:pPr>
              <w:pStyle w:val="null3"/>
            </w:pPr>
            <w:r>
              <w:rPr/>
              <w:t xml:space="preserve"> 参数性质</w:t>
            </w:r>
          </w:p>
        </w:tc>
        <w:tc>
          <w:tcPr>
            <w:tcW w:type="dxa" w:w="1187"/>
          </w:tcPr>
          <w:p>
            <w:pPr>
              <w:pStyle w:val="null3"/>
            </w:pPr>
            <w:r>
              <w:rPr/>
              <w:t xml:space="preserve"> 采购文件规定的商务条件</w:t>
            </w:r>
          </w:p>
        </w:tc>
        <w:tc>
          <w:tcPr>
            <w:tcW w:type="dxa" w:w="1187"/>
          </w:tcPr>
          <w:p>
            <w:pPr>
              <w:pStyle w:val="null3"/>
            </w:pPr>
            <w:r>
              <w:rPr/>
              <w:t xml:space="preserve"> 投标文件响应的具体内容</w:t>
            </w:r>
          </w:p>
        </w:tc>
        <w:tc>
          <w:tcPr>
            <w:tcW w:type="dxa" w:w="1187"/>
          </w:tcPr>
          <w:p>
            <w:pPr>
              <w:pStyle w:val="null3"/>
            </w:pPr>
            <w:r>
              <w:rPr/>
              <w:t xml:space="preserve"> 是否偏离</w:t>
            </w:r>
          </w:p>
        </w:tc>
        <w:tc>
          <w:tcPr>
            <w:tcW w:type="dxa" w:w="1187"/>
          </w:tcPr>
          <w:p>
            <w:pPr>
              <w:pStyle w:val="null3"/>
            </w:pPr>
            <w:r>
              <w:rPr/>
              <w:t xml:space="preserve"> 证明文件所在位置</w:t>
            </w:r>
          </w:p>
        </w:tc>
        <w:tc>
          <w:tcPr>
            <w:tcW w:type="dxa" w:w="1187"/>
          </w:tcPr>
          <w:p>
            <w:pPr>
              <w:pStyle w:val="null3"/>
            </w:pPr>
            <w:r>
              <w:rPr/>
              <w:t xml:space="preserve"> 备注</w:t>
            </w:r>
          </w:p>
        </w:tc>
      </w:tr>
      <w:tr>
        <w:tc>
          <w:tcPr>
            <w:tcW w:type="dxa" w:w="1187"/>
          </w:tcPr>
          <w:p>
            <w:pPr>
              <w:pStyle w:val="null3"/>
            </w:pPr>
            <w:r>
              <w:rPr/>
              <w:t>1</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2</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3</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4</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5</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6</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7</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8</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9</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r>
        <w:tc>
          <w:tcPr>
            <w:tcW w:type="dxa" w:w="1187"/>
          </w:tcPr>
          <w:p>
            <w:pPr>
              <w:pStyle w:val="null3"/>
            </w:pPr>
            <w:r>
              <w:rPr/>
              <w:t xml:space="preserve"> ……</w:t>
            </w:r>
          </w:p>
        </w:tc>
        <w:tc>
          <w:tcPr>
            <w:tcW w:type="dxa" w:w="1187"/>
          </w:tcPr>
          <w:p/>
        </w:tc>
        <w:tc>
          <w:tcPr>
            <w:tcW w:type="dxa" w:w="1187"/>
          </w:tcPr>
          <w:p/>
        </w:tc>
        <w:tc>
          <w:tcPr>
            <w:tcW w:type="dxa" w:w="1187"/>
          </w:tcPr>
          <w:p/>
        </w:tc>
        <w:tc>
          <w:tcPr>
            <w:tcW w:type="dxa" w:w="1187"/>
          </w:tcPr>
          <w:p/>
        </w:tc>
        <w:tc>
          <w:tcPr>
            <w:tcW w:type="dxa" w:w="1187"/>
          </w:tcPr>
          <w:p/>
        </w:tc>
        <w:tc>
          <w:tcPr>
            <w:tcW w:type="dxa" w:w="1187"/>
          </w:tcPr>
          <w:p/>
        </w:tc>
      </w:tr>
    </w:tbl>
    <w:p>
      <w:pPr>
        <w:pStyle w:val="null3"/>
        <w:ind w:firstLine="480"/>
      </w:pPr>
      <w:r>
        <w:rPr/>
        <w:t>说明：</w:t>
      </w:r>
    </w:p>
    <w:p>
      <w:pPr>
        <w:pStyle w:val="null3"/>
        <w:ind w:firstLine="480"/>
      </w:pPr>
      <w:r>
        <w:rPr/>
        <w:t>1. “采购文件规定的商务条件”项下填写的内容应与招标文件中采购需求的 “商务要求”的内容保持一致。</w:t>
      </w:r>
    </w:p>
    <w:p>
      <w:pPr>
        <w:pStyle w:val="null3"/>
        <w:ind w:firstLine="480"/>
      </w:pPr>
      <w:r>
        <w:rPr/>
        <w:t>2. 投标人应当如实填写上表“投标文件响应的具体内容”处内容，对采购文件规定的商务条件作出明确响应，并列明具体响应数值或内容，只注明符合、满足等无具体内容表述的，将视为未实质性满足招标文件要求。投标人需要说明的内容若需特殊表达，应先在本表中进行相应说明，再另页应答，否则投标无效。</w:t>
      </w:r>
    </w:p>
    <w:p>
      <w:pPr>
        <w:pStyle w:val="null3"/>
        <w:ind w:firstLine="480"/>
      </w:pPr>
      <w:r>
        <w:rPr/>
        <w:t>3. 参数性质栏目按招标文件有标注的“★”、“▲”号条款进行填写，打“★”号条款为实质性条款，若有任何一条负偏离或不满足则导致投标无效。打“▲”号条款为重要技术参数（如有），若有部分“▲”条款未响应或不满足，将根据评审要求影响其得分，但不作为无效投标条款。</w:t>
      </w:r>
    </w:p>
    <w:p>
      <w:pPr>
        <w:pStyle w:val="null3"/>
        <w:ind w:firstLine="480"/>
      </w:pPr>
      <w:r>
        <w:rPr/>
        <w:t>4. “是否偏离”项下应按下列规定填写：优于的，填写“正偏离”；符合的，填写“无偏离”；低于的，填写“负偏离”。</w:t>
      </w:r>
    </w:p>
    <w:p>
      <w:pPr>
        <w:pStyle w:val="null3"/>
        <w:ind w:firstLine="480"/>
      </w:pPr>
      <w:r>
        <w:rPr/>
        <w:t>5.“备注”处可填写偏离情况的说明。</w:t>
      </w:r>
    </w:p>
    <w:p>
      <w:pPr>
        <w:pStyle w:val="null3"/>
        <w:ind w:firstLine="480"/>
      </w:pPr>
      <w:r>
        <w:rPr/>
        <w:t xml:space="preserve">  </w:t>
      </w:r>
    </w:p>
    <w:p>
      <w:pPr>
        <w:pStyle w:val="null3"/>
        <w:outlineLvl w:val="2"/>
      </w:pPr>
      <w:r>
        <w:rPr>
          <w:sz w:val="28"/>
          <w:b/>
        </w:rPr>
        <w:t>格式十八：</w:t>
      </w:r>
    </w:p>
    <w:p>
      <w:pPr>
        <w:pStyle w:val="null3"/>
        <w:ind w:firstLine="480"/>
      </w:pPr>
      <w:r>
        <w:rPr/>
        <w:t>（以下格式文件由供应商根据需要选用）</w:t>
      </w:r>
    </w:p>
    <w:p>
      <w:pPr>
        <w:pStyle w:val="null3"/>
        <w:jc w:val="center"/>
        <w:outlineLvl w:val="3"/>
      </w:pPr>
      <w:r>
        <w:rPr>
          <w:sz w:val="24"/>
          <w:b/>
        </w:rPr>
        <w:t>履约进度计划表</w:t>
      </w:r>
    </w:p>
    <w:tbl>
      <w:tblPr>
        <w:tblW w:w="0" w:type="auto"/>
        <w:tblBorders>
          <w:top w:val="single"/>
          <w:left w:val="single"/>
          <w:bottom w:val="single"/>
          <w:right w:val="single"/>
          <w:insideH w:val="single"/>
          <w:insideV w:val="single"/>
        </w:tblBorders>
      </w:tblPr>
      <w:tblGrid>
        <w:gridCol w:w="2076"/>
        <w:gridCol w:w="2076"/>
        <w:gridCol w:w="2076"/>
        <w:gridCol w:w="2076"/>
      </w:tblGrid>
      <w:tr>
        <w:tc>
          <w:tcPr>
            <w:tcW w:type="dxa" w:w="2076"/>
          </w:tcPr>
          <w:p>
            <w:pPr>
              <w:pStyle w:val="null3"/>
            </w:pPr>
            <w:r>
              <w:rPr/>
              <w:t>序号</w:t>
            </w:r>
          </w:p>
        </w:tc>
        <w:tc>
          <w:tcPr>
            <w:tcW w:type="dxa" w:w="2076"/>
          </w:tcPr>
          <w:p>
            <w:pPr>
              <w:pStyle w:val="null3"/>
            </w:pPr>
            <w:r>
              <w:rPr/>
              <w:t xml:space="preserve"> 拟定时间安排</w:t>
            </w:r>
          </w:p>
        </w:tc>
        <w:tc>
          <w:tcPr>
            <w:tcW w:type="dxa" w:w="2076"/>
          </w:tcPr>
          <w:p>
            <w:pPr>
              <w:pStyle w:val="null3"/>
            </w:pPr>
            <w:r>
              <w:rPr/>
              <w:t xml:space="preserve"> 计划完成的工作内容</w:t>
            </w:r>
          </w:p>
        </w:tc>
        <w:tc>
          <w:tcPr>
            <w:tcW w:type="dxa" w:w="2076"/>
          </w:tcPr>
          <w:p>
            <w:pPr>
              <w:pStyle w:val="null3"/>
            </w:pPr>
            <w:r>
              <w:rPr/>
              <w:t xml:space="preserve"> 实施方建议或要求</w:t>
            </w:r>
          </w:p>
        </w:tc>
      </w:tr>
      <w:tr>
        <w:tc>
          <w:tcPr>
            <w:tcW w:type="dxa" w:w="2076"/>
          </w:tcPr>
          <w:p>
            <w:pPr>
              <w:pStyle w:val="null3"/>
            </w:pPr>
            <w:r>
              <w:rPr/>
              <w:t xml:space="preserve"> 1</w:t>
            </w:r>
          </w:p>
        </w:tc>
        <w:tc>
          <w:tcPr>
            <w:tcW w:type="dxa" w:w="2076"/>
          </w:tcPr>
          <w:p>
            <w:pPr>
              <w:pStyle w:val="null3"/>
            </w:pPr>
            <w:r>
              <w:rPr/>
              <w:t xml:space="preserve"> 拟定___年___月___日</w:t>
            </w:r>
          </w:p>
        </w:tc>
        <w:tc>
          <w:tcPr>
            <w:tcW w:type="dxa" w:w="2076"/>
          </w:tcPr>
          <w:p>
            <w:pPr>
              <w:pStyle w:val="null3"/>
            </w:pPr>
            <w:r>
              <w:rPr/>
              <w:t xml:space="preserve"> 签订合同并生效</w:t>
            </w:r>
          </w:p>
        </w:tc>
        <w:tc>
          <w:tcPr>
            <w:tcW w:type="dxa" w:w="2076"/>
          </w:tcPr>
          <w:p/>
        </w:tc>
      </w:tr>
      <w:tr>
        <w:tc>
          <w:tcPr>
            <w:tcW w:type="dxa" w:w="2076"/>
          </w:tcPr>
          <w:p>
            <w:pPr>
              <w:pStyle w:val="null3"/>
            </w:pPr>
            <w:r>
              <w:rPr/>
              <w:t xml:space="preserve"> 2</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pPr>
            <w:r>
              <w:rPr/>
              <w:t xml:space="preserve"> 3</w:t>
            </w:r>
          </w:p>
        </w:tc>
        <w:tc>
          <w:tcPr>
            <w:tcW w:type="dxa" w:w="2076"/>
          </w:tcPr>
          <w:p>
            <w:pPr>
              <w:pStyle w:val="null3"/>
            </w:pPr>
            <w:r>
              <w:rPr/>
              <w:t xml:space="preserve"> ___月___日—___月___日</w:t>
            </w:r>
          </w:p>
        </w:tc>
        <w:tc>
          <w:tcPr>
            <w:tcW w:type="dxa" w:w="2076"/>
          </w:tcPr>
          <w:p/>
        </w:tc>
        <w:tc>
          <w:tcPr>
            <w:tcW w:type="dxa" w:w="2076"/>
          </w:tcPr>
          <w:p/>
        </w:tc>
      </w:tr>
      <w:tr>
        <w:tc>
          <w:tcPr>
            <w:tcW w:type="dxa" w:w="2076"/>
          </w:tcPr>
          <w:p>
            <w:pPr>
              <w:pStyle w:val="null3"/>
            </w:pPr>
            <w:r>
              <w:rPr/>
              <w:t xml:space="preserve"> 4</w:t>
            </w:r>
          </w:p>
        </w:tc>
        <w:tc>
          <w:tcPr>
            <w:tcW w:type="dxa" w:w="2076"/>
          </w:tcPr>
          <w:p>
            <w:pPr>
              <w:pStyle w:val="null3"/>
            </w:pPr>
            <w:r>
              <w:rPr/>
              <w:t xml:space="preserve"> ___月___日—___月___日</w:t>
            </w:r>
          </w:p>
        </w:tc>
        <w:tc>
          <w:tcPr>
            <w:tcW w:type="dxa" w:w="2076"/>
          </w:tcPr>
          <w:p>
            <w:pPr>
              <w:pStyle w:val="null3"/>
            </w:pPr>
            <w:r>
              <w:rPr/>
              <w:t xml:space="preserve"> 质保期</w:t>
            </w:r>
          </w:p>
        </w:tc>
        <w:tc>
          <w:tcPr>
            <w:tcW w:type="dxa" w:w="2076"/>
          </w:tcPr>
          <w:p/>
        </w:tc>
      </w:tr>
    </w:tbl>
    <w:p>
      <w:pPr>
        <w:pStyle w:val="null3"/>
        <w:ind w:firstLine="480"/>
      </w:pPr>
      <w:r>
        <w:rPr/>
        <w:t xml:space="preserve">  </w:t>
      </w:r>
    </w:p>
    <w:p>
      <w:pPr>
        <w:pStyle w:val="null3"/>
        <w:outlineLvl w:val="2"/>
      </w:pPr>
      <w:r>
        <w:rPr>
          <w:sz w:val="28"/>
          <w:b/>
        </w:rPr>
        <w:t>格式十九：</w:t>
      </w:r>
    </w:p>
    <w:p>
      <w:pPr>
        <w:pStyle w:val="null3"/>
        <w:ind w:firstLine="480"/>
      </w:pPr>
      <w:r>
        <w:rPr/>
        <w:t>（以下格式文件由供应商根据需要选用）</w:t>
      </w:r>
    </w:p>
    <w:p>
      <w:pPr>
        <w:pStyle w:val="null3"/>
        <w:jc w:val="center"/>
        <w:outlineLvl w:val="3"/>
      </w:pPr>
      <w:r>
        <w:rPr>
          <w:sz w:val="24"/>
          <w:b/>
        </w:rPr>
        <w:t>各类证明材料</w:t>
      </w:r>
    </w:p>
    <w:p>
      <w:pPr>
        <w:pStyle w:val="null3"/>
        <w:ind w:firstLine="480"/>
      </w:pPr>
      <w:r>
        <w:rPr/>
        <w:t>1.招标文件要求提供的其他资料。</w:t>
      </w:r>
    </w:p>
    <w:p>
      <w:pPr>
        <w:pStyle w:val="null3"/>
        <w:ind w:firstLine="480"/>
      </w:pPr>
      <w:r>
        <w:rPr/>
        <w:t>2.投标人认为需提供的其他资料。</w:t>
      </w:r>
    </w:p>
    <w:p>
      <w:pPr>
        <w:pStyle w:val="null3"/>
        <w:ind w:firstLine="480"/>
      </w:pPr>
      <w:r>
        <w:rPr/>
        <w:t xml:space="preserve">  </w:t>
      </w:r>
    </w:p>
    <w:p>
      <w:pPr>
        <w:pStyle w:val="null3"/>
        <w:outlineLvl w:val="2"/>
      </w:pPr>
      <w:r>
        <w:rPr>
          <w:sz w:val="28"/>
          <w:b/>
        </w:rPr>
        <w:t>格式二十：</w:t>
      </w:r>
    </w:p>
    <w:p>
      <w:pPr>
        <w:pStyle w:val="null3"/>
        <w:jc w:val="center"/>
        <w:outlineLvl w:val="3"/>
      </w:pPr>
      <w:r>
        <w:rPr>
          <w:sz w:val="24"/>
          <w:b/>
        </w:rPr>
        <w:t>采购代理服务费支付承诺书</w:t>
      </w:r>
    </w:p>
    <w:p>
      <w:pPr>
        <w:pStyle w:val="null3"/>
        <w:ind w:firstLine="480"/>
      </w:pPr>
      <w:r>
        <w:rPr/>
        <w:t>致：</w:t>
      </w:r>
      <w:r>
        <w:rPr/>
        <w:t>广东广招招标采购有限公司</w:t>
      </w:r>
    </w:p>
    <w:p>
      <w:pPr>
        <w:pStyle w:val="null3"/>
        <w:ind w:firstLine="480"/>
      </w:pPr>
      <w:r>
        <w:rPr/>
        <w:t xml:space="preserve"> 如果我方在贵采购代理机构组织的</w:t>
      </w:r>
      <w:r>
        <w:rPr/>
        <w:t>广东省紧急医学救援现场指挥官培训项目(二次)</w:t>
      </w:r>
      <w:r>
        <w:rPr/>
        <w:t>招标中获中标（采购项目编号：</w:t>
      </w:r>
      <w:r>
        <w:rPr/>
        <w:t>0877-25GZTP1ZC0282</w:t>
      </w:r>
      <w:r>
        <w:rPr/>
        <w:t>），我方保证在收取《中标通知书》时，按招标文件对代理服务费支付方式的约定，承担本项目代理服务费。</w:t>
      </w:r>
    </w:p>
    <w:p>
      <w:pPr>
        <w:pStyle w:val="null3"/>
        <w:ind w:firstLine="480"/>
      </w:pPr>
      <w:r>
        <w:rPr/>
        <w:t xml:space="preserve"> 我方如违约，愿凭贵单位开出的违约通知，从我方提交的投标保证金中支付，不足部分由采购人在支付我方的中标合同款中代为扣付；以投标担保函（或保险保函）方式提交投标保证金时，同意和要求投标担保函开立银行或担保机构、保险保函开立的保险机构应</w:t>
      </w:r>
      <w:r>
        <w:rPr/>
        <w:t>广东广招招标采购有限公司</w:t>
      </w:r>
      <w:r>
        <w:rPr/>
        <w:t>的要求办理支付手续。</w:t>
      </w:r>
    </w:p>
    <w:p>
      <w:pPr>
        <w:pStyle w:val="null3"/>
        <w:ind w:firstLine="480"/>
      </w:pPr>
      <w:r>
        <w:rPr/>
        <w:t>特此承诺！</w:t>
      </w:r>
    </w:p>
    <w:p>
      <w:pPr>
        <w:pStyle w:val="null3"/>
      </w:pPr>
      <w:r>
        <w:rPr/>
        <w:t>投标人法定名称（公章）；_____________________</w:t>
      </w:r>
    </w:p>
    <w:p>
      <w:pPr>
        <w:pStyle w:val="null3"/>
      </w:pPr>
      <w:r>
        <w:rPr/>
        <w:t>投标人法定地址：_____________________</w:t>
      </w:r>
    </w:p>
    <w:p>
      <w:pPr>
        <w:pStyle w:val="null3"/>
      </w:pPr>
      <w:r>
        <w:rPr/>
        <w:t>投标人授权代表（签字或盖章）：_____________________</w:t>
      </w:r>
    </w:p>
    <w:p>
      <w:pPr>
        <w:pStyle w:val="null3"/>
      </w:pPr>
      <w:r>
        <w:rPr/>
        <w:t>电 话：_____________________</w:t>
      </w:r>
    </w:p>
    <w:p>
      <w:pPr>
        <w:pStyle w:val="null3"/>
      </w:pPr>
      <w:r>
        <w:rPr/>
        <w:t>传 真：_____________________</w:t>
      </w:r>
    </w:p>
    <w:p>
      <w:pPr>
        <w:pStyle w:val="null3"/>
      </w:pPr>
      <w:r>
        <w:rPr/>
        <w:t>承诺日期：_____________________</w:t>
      </w:r>
    </w:p>
    <w:p>
      <w:pPr>
        <w:pStyle w:val="null3"/>
        <w:ind w:firstLine="480"/>
      </w:pPr>
      <w:r>
        <w:rPr/>
        <w:t xml:space="preserve">  </w:t>
      </w:r>
    </w:p>
    <w:p>
      <w:pPr>
        <w:pStyle w:val="null3"/>
        <w:outlineLvl w:val="2"/>
      </w:pPr>
      <w:r>
        <w:rPr>
          <w:sz w:val="28"/>
          <w:b/>
        </w:rPr>
        <w:t>格式二十一：</w:t>
      </w:r>
    </w:p>
    <w:p>
      <w:pPr>
        <w:pStyle w:val="null3"/>
        <w:ind w:firstLine="480"/>
      </w:pPr>
      <w:r>
        <w:rPr/>
        <w:t>（以下格式文件由供应商根据需要选用）</w:t>
      </w:r>
    </w:p>
    <w:p>
      <w:pPr>
        <w:pStyle w:val="null3"/>
        <w:jc w:val="center"/>
        <w:outlineLvl w:val="3"/>
      </w:pPr>
      <w:r>
        <w:rPr>
          <w:sz w:val="24"/>
          <w:b/>
        </w:rPr>
        <w:t>需要采购人提供的附加条件</w:t>
      </w:r>
    </w:p>
    <w:tbl>
      <w:tblPr>
        <w:tblW w:w="0" w:type="auto"/>
        <w:tblBorders>
          <w:top w:val="single"/>
          <w:left w:val="single"/>
          <w:bottom w:val="single"/>
          <w:right w:val="single"/>
          <w:insideH w:val="single"/>
          <w:insideV w:val="single"/>
        </w:tblBorders>
      </w:tblPr>
      <w:tblGrid>
        <w:gridCol w:w="4153"/>
        <w:gridCol w:w="4153"/>
      </w:tblGrid>
      <w:tr>
        <w:tc>
          <w:tcPr>
            <w:tcW w:type="dxa" w:w="4153"/>
          </w:tcPr>
          <w:p>
            <w:pPr>
              <w:pStyle w:val="null3"/>
            </w:pPr>
            <w:r>
              <w:rPr/>
              <w:t>序号</w:t>
            </w:r>
          </w:p>
        </w:tc>
        <w:tc>
          <w:tcPr>
            <w:tcW w:type="dxa" w:w="4153"/>
          </w:tcPr>
          <w:p>
            <w:pPr>
              <w:pStyle w:val="null3"/>
            </w:pPr>
            <w:r>
              <w:rPr/>
              <w:t>投标人需要采购人提供的附加条件</w:t>
            </w:r>
          </w:p>
        </w:tc>
      </w:tr>
      <w:tr>
        <w:tc>
          <w:tcPr>
            <w:tcW w:type="dxa" w:w="4153"/>
          </w:tcPr>
          <w:p>
            <w:pPr>
              <w:pStyle w:val="null3"/>
            </w:pPr>
            <w:r>
              <w:rPr/>
              <w:t xml:space="preserve"> 1</w:t>
            </w:r>
          </w:p>
        </w:tc>
        <w:tc>
          <w:tcPr>
            <w:tcW w:type="dxa" w:w="4153"/>
          </w:tcPr>
          <w:p/>
        </w:tc>
      </w:tr>
      <w:tr>
        <w:tc>
          <w:tcPr>
            <w:tcW w:type="dxa" w:w="4153"/>
          </w:tcPr>
          <w:p>
            <w:pPr>
              <w:pStyle w:val="null3"/>
            </w:pPr>
            <w:r>
              <w:rPr/>
              <w:t xml:space="preserve"> 2</w:t>
            </w:r>
          </w:p>
        </w:tc>
        <w:tc>
          <w:tcPr>
            <w:tcW w:type="dxa" w:w="4153"/>
          </w:tcPr>
          <w:p/>
        </w:tc>
      </w:tr>
      <w:tr>
        <w:tc>
          <w:tcPr>
            <w:tcW w:type="dxa" w:w="4153"/>
          </w:tcPr>
          <w:p>
            <w:pPr>
              <w:pStyle w:val="null3"/>
            </w:pPr>
            <w:r>
              <w:rPr/>
              <w:t xml:space="preserve"> 3</w:t>
            </w:r>
          </w:p>
        </w:tc>
        <w:tc>
          <w:tcPr>
            <w:tcW w:type="dxa" w:w="4153"/>
          </w:tcPr>
          <w:p/>
        </w:tc>
      </w:tr>
    </w:tbl>
    <w:p>
      <w:pPr>
        <w:pStyle w:val="null3"/>
        <w:ind w:firstLine="480"/>
      </w:pPr>
      <w:r>
        <w:rPr/>
        <w:t>注：投标人完成本项目需要采购人配合或提供的条件必须在上表列出，否则将视为投标人同意按现有条件完成本项目。如上表所列附加条件含有采购人不能接受的，将被视为投标无效。</w:t>
      </w:r>
    </w:p>
    <w:p>
      <w:pPr>
        <w:pStyle w:val="null3"/>
        <w:ind w:firstLine="480"/>
      </w:pPr>
      <w:r>
        <w:rPr/>
        <w:t xml:space="preserve">  </w:t>
      </w:r>
    </w:p>
    <w:p>
      <w:pPr>
        <w:pStyle w:val="null3"/>
        <w:outlineLvl w:val="2"/>
      </w:pPr>
      <w:r>
        <w:rPr>
          <w:sz w:val="28"/>
          <w:b/>
        </w:rPr>
        <w:t>格式二十二：</w:t>
      </w:r>
    </w:p>
    <w:p>
      <w:pPr>
        <w:pStyle w:val="null3"/>
        <w:ind w:firstLine="480"/>
      </w:pPr>
      <w:r>
        <w:rPr/>
        <w:t>（以下格式文件由供应商根据需要选用）</w:t>
      </w:r>
    </w:p>
    <w:p>
      <w:pPr>
        <w:pStyle w:val="null3"/>
        <w:jc w:val="center"/>
        <w:outlineLvl w:val="3"/>
      </w:pPr>
      <w:r>
        <w:rPr>
          <w:sz w:val="24"/>
          <w:b/>
        </w:rPr>
        <w:t>询问函、质疑函、投诉书格式</w:t>
      </w:r>
    </w:p>
    <w:p>
      <w:pPr>
        <w:pStyle w:val="null3"/>
        <w:ind w:firstLine="480"/>
      </w:pPr>
      <w:r>
        <w:rPr/>
        <w:t>说明：本部分格式为投标人提交询问函、质疑函、投诉函时使用，不属于投标文件格式的组成部分。</w:t>
      </w:r>
    </w:p>
    <w:p>
      <w:pPr>
        <w:pStyle w:val="null3"/>
        <w:jc w:val="center"/>
        <w:outlineLvl w:val="3"/>
      </w:pPr>
      <w:r>
        <w:rPr>
          <w:sz w:val="24"/>
          <w:b/>
        </w:rPr>
        <w:t>询问函</w:t>
      </w:r>
    </w:p>
    <w:p>
      <w:pPr>
        <w:pStyle w:val="null3"/>
        <w:ind w:firstLine="480"/>
      </w:pPr>
      <w:r>
        <w:rPr/>
        <w:t>广东广招招标采购有限公司</w:t>
      </w:r>
    </w:p>
    <w:p>
      <w:pPr>
        <w:pStyle w:val="null3"/>
        <w:ind w:firstLine="480"/>
      </w:pPr>
      <w:r>
        <w:rPr/>
        <w:t>我单位已登记并准备参与“</w:t>
      </w:r>
      <w:r>
        <w:rPr/>
        <w:t>广东省紧急医学救援现场指挥官培训项目(二次)</w:t>
      </w:r>
      <w:r>
        <w:rPr/>
        <w:t>”项目（采购项目编号：</w:t>
      </w:r>
      <w:r>
        <w:rPr/>
        <w:t>0877-25GZTP1ZC0282</w:t>
      </w:r>
      <w:r>
        <w:rPr/>
        <w:t xml:space="preserve"> ）的投标活动，现有以下几个内容（或条款）存在疑问（或无法理解），特提出询问。</w:t>
      </w:r>
    </w:p>
    <w:p>
      <w:pPr>
        <w:pStyle w:val="null3"/>
        <w:ind w:firstLine="480"/>
      </w:pPr>
      <w:r>
        <w:rPr/>
        <w:t>一、_____________________（事项一）</w:t>
      </w:r>
    </w:p>
    <w:p>
      <w:pPr>
        <w:pStyle w:val="null3"/>
        <w:ind w:firstLine="480"/>
      </w:pPr>
      <w:r>
        <w:rPr/>
        <w:t>（1）____________________（问题或条款内容）</w:t>
      </w:r>
    </w:p>
    <w:p>
      <w:pPr>
        <w:pStyle w:val="null3"/>
        <w:ind w:firstLine="480"/>
      </w:pPr>
      <w:r>
        <w:rPr/>
        <w:t>（2）____________________（说明疑问或无法理解原因）</w:t>
      </w:r>
    </w:p>
    <w:p>
      <w:pPr>
        <w:pStyle w:val="null3"/>
        <w:ind w:firstLine="480"/>
      </w:pPr>
      <w:r>
        <w:rPr/>
        <w:t>（3）____________________（建议）</w:t>
      </w:r>
    </w:p>
    <w:p>
      <w:pPr>
        <w:pStyle w:val="null3"/>
        <w:ind w:firstLine="480"/>
      </w:pPr>
      <w:r>
        <w:rPr/>
        <w:t>二、_____________________（事项二）</w:t>
      </w:r>
    </w:p>
    <w:p>
      <w:pPr>
        <w:pStyle w:val="null3"/>
        <w:ind w:firstLine="480"/>
      </w:pPr>
      <w:r>
        <w:rPr/>
        <w:t>...</w:t>
      </w:r>
    </w:p>
    <w:p>
      <w:pPr>
        <w:pStyle w:val="null3"/>
        <w:ind w:firstLine="480"/>
      </w:pPr>
      <w:r>
        <w:rPr/>
        <w:t>随附相关证明材料如下：（目录）</w:t>
      </w:r>
    </w:p>
    <w:p>
      <w:pPr>
        <w:pStyle w:val="null3"/>
      </w:pPr>
      <w:r>
        <w:rPr/>
        <w:t>询问人（公章）：_____________________</w:t>
      </w:r>
    </w:p>
    <w:p>
      <w:pPr>
        <w:pStyle w:val="null3"/>
      </w:pPr>
      <w:r>
        <w:rPr/>
        <w:t>法定代表人或授权代表（签字或盖章）：_____________________</w:t>
      </w:r>
    </w:p>
    <w:p>
      <w:pPr>
        <w:pStyle w:val="null3"/>
      </w:pPr>
      <w:r>
        <w:rPr/>
        <w:t>地址/邮编：_____________________</w:t>
      </w:r>
    </w:p>
    <w:p>
      <w:pPr>
        <w:pStyle w:val="null3"/>
      </w:pPr>
      <w:r>
        <w:rPr/>
        <w:t>电话/传真：_____________________</w:t>
      </w:r>
    </w:p>
    <w:p>
      <w:pPr>
        <w:pStyle w:val="null3"/>
      </w:pPr>
      <w:r>
        <w:rPr/>
        <w:t xml:space="preserve"> 日期： 年 月 日</w:t>
      </w:r>
    </w:p>
    <w:p>
      <w:pPr>
        <w:pStyle w:val="null3"/>
        <w:ind w:firstLine="480"/>
      </w:pPr>
      <w:r>
        <w:rPr/>
        <w:t xml:space="preserve">  </w:t>
      </w:r>
    </w:p>
    <w:p>
      <w:pPr>
        <w:pStyle w:val="null3"/>
        <w:jc w:val="center"/>
        <w:outlineLvl w:val="3"/>
      </w:pPr>
      <w:r>
        <w:rPr>
          <w:sz w:val="24"/>
          <w:b/>
        </w:rPr>
        <w:t>质疑函</w:t>
      </w:r>
    </w:p>
    <w:p>
      <w:pPr>
        <w:pStyle w:val="null3"/>
        <w:ind w:firstLine="480"/>
      </w:pPr>
      <w:r>
        <w:rPr/>
        <w:t>一、质疑供应商基本信息</w:t>
      </w:r>
    </w:p>
    <w:p>
      <w:pPr>
        <w:pStyle w:val="null3"/>
        <w:ind w:firstLine="480"/>
      </w:pPr>
      <w:r>
        <w:rPr/>
        <w:t>质疑供应商：</w:t>
      </w:r>
    </w:p>
    <w:p>
      <w:pPr>
        <w:pStyle w:val="null3"/>
        <w:ind w:firstLine="480"/>
      </w:pPr>
      <w:r>
        <w:rPr/>
        <w:t>地址：_____________________邮编：_____________________</w:t>
      </w:r>
    </w:p>
    <w:p>
      <w:pPr>
        <w:pStyle w:val="null3"/>
        <w:ind w:firstLine="480"/>
      </w:pPr>
      <w:r>
        <w:rPr/>
        <w:t>联系：_____________________联系电话：_____________________</w:t>
      </w:r>
    </w:p>
    <w:p>
      <w:pPr>
        <w:pStyle w:val="null3"/>
        <w:ind w:firstLine="480"/>
      </w:pPr>
      <w:r>
        <w:rPr/>
        <w:t>授权代表：_____________________</w:t>
      </w:r>
    </w:p>
    <w:p>
      <w:pPr>
        <w:pStyle w:val="null3"/>
        <w:ind w:firstLine="480"/>
      </w:pPr>
      <w:r>
        <w:rPr/>
        <w:t>联系电话：_____________________</w:t>
      </w:r>
    </w:p>
    <w:p>
      <w:pPr>
        <w:pStyle w:val="null3"/>
        <w:ind w:firstLine="480"/>
      </w:pPr>
      <w:r>
        <w:rPr/>
        <w:t>地址：_____________________邮编：_____________________</w:t>
      </w:r>
    </w:p>
    <w:p>
      <w:pPr>
        <w:pStyle w:val="null3"/>
        <w:ind w:firstLine="480"/>
      </w:pPr>
      <w:r>
        <w:rPr/>
        <w:t>二、质疑项目基本情况</w:t>
      </w:r>
    </w:p>
    <w:p>
      <w:pPr>
        <w:pStyle w:val="null3"/>
        <w:ind w:firstLine="480"/>
      </w:pPr>
      <w:r>
        <w:rPr/>
        <w:t>质疑项目的名称：_____________________</w:t>
      </w:r>
    </w:p>
    <w:p>
      <w:pPr>
        <w:pStyle w:val="null3"/>
        <w:ind w:firstLine="480"/>
      </w:pPr>
      <w:r>
        <w:rPr/>
        <w:t>质疑项目的编号：_____________________ 包号：_____________________</w:t>
      </w:r>
    </w:p>
    <w:p>
      <w:pPr>
        <w:pStyle w:val="null3"/>
        <w:ind w:firstLine="480"/>
      </w:pPr>
      <w:r>
        <w:rPr/>
        <w:t>采购人名称：_____________________</w:t>
      </w:r>
    </w:p>
    <w:p>
      <w:pPr>
        <w:pStyle w:val="null3"/>
        <w:ind w:firstLine="480"/>
      </w:pPr>
      <w:r>
        <w:rPr/>
        <w:t>采购文件获取日期：_____________________</w:t>
      </w:r>
    </w:p>
    <w:p>
      <w:pPr>
        <w:pStyle w:val="null3"/>
        <w:ind w:firstLine="480"/>
      </w:pPr>
      <w:r>
        <w:rPr/>
        <w:t>三、质疑事项具体内容</w:t>
      </w:r>
    </w:p>
    <w:p>
      <w:pPr>
        <w:pStyle w:val="null3"/>
        <w:ind w:firstLine="480"/>
      </w:pPr>
      <w:r>
        <w:rPr/>
        <w:t>质疑事项1：_____________________</w:t>
      </w:r>
    </w:p>
    <w:p>
      <w:pPr>
        <w:pStyle w:val="null3"/>
        <w:ind w:firstLine="480"/>
      </w:pPr>
      <w:r>
        <w:rPr/>
        <w:t>事实依据：_____________________</w:t>
      </w:r>
    </w:p>
    <w:p>
      <w:pPr>
        <w:pStyle w:val="null3"/>
        <w:ind w:firstLine="480"/>
      </w:pPr>
      <w:r>
        <w:rPr/>
        <w:t>法律依据：_____________________</w:t>
      </w:r>
    </w:p>
    <w:p>
      <w:pPr>
        <w:pStyle w:val="null3"/>
        <w:ind w:firstLine="480"/>
      </w:pPr>
      <w:r>
        <w:rPr/>
        <w:t>质疑事项2：_____________________</w:t>
      </w:r>
    </w:p>
    <w:p>
      <w:pPr>
        <w:pStyle w:val="null3"/>
        <w:ind w:firstLine="480"/>
      </w:pPr>
      <w:r>
        <w:rPr/>
        <w:t>……</w:t>
      </w:r>
    </w:p>
    <w:p>
      <w:pPr>
        <w:pStyle w:val="null3"/>
        <w:ind w:firstLine="480"/>
      </w:pPr>
      <w:r>
        <w:rPr/>
        <w:t>四、与质疑事项相关的质疑请求</w:t>
      </w:r>
    </w:p>
    <w:p>
      <w:pPr>
        <w:pStyle w:val="null3"/>
        <w:ind w:firstLine="480"/>
      </w:pPr>
      <w:r>
        <w:rPr/>
        <w:t>请求：__________________________________________</w:t>
      </w:r>
    </w:p>
    <w:p>
      <w:pPr>
        <w:pStyle w:val="null3"/>
      </w:pPr>
      <w:r>
        <w:rPr/>
        <w:t xml:space="preserve"> 签字(签章)：_____________________ 公章：_____________________</w:t>
      </w:r>
    </w:p>
    <w:p>
      <w:pPr>
        <w:pStyle w:val="null3"/>
      </w:pPr>
      <w:r>
        <w:rPr/>
        <w:t xml:space="preserve"> 日期： 年 月 日</w:t>
      </w:r>
    </w:p>
    <w:p>
      <w:pPr>
        <w:pStyle w:val="null3"/>
        <w:ind w:firstLine="480"/>
      </w:pPr>
      <w:r>
        <w:rPr/>
        <w:t>质疑函制作说明：</w:t>
      </w:r>
    </w:p>
    <w:p>
      <w:pPr>
        <w:pStyle w:val="null3"/>
        <w:ind w:firstLine="480"/>
      </w:pPr>
      <w:r>
        <w:rPr/>
        <w:t>1.供应商提出质疑时，应提交质疑函和必要的证明材料。</w:t>
      </w:r>
    </w:p>
    <w:p>
      <w:pPr>
        <w:pStyle w:val="null3"/>
        <w:ind w:firstLine="480"/>
      </w:pPr>
      <w:r>
        <w:rPr/>
        <w:t xml:space="preserve"> 2.质疑供应商若委托代理人进行质疑的，质疑函应按要求列明“授权代表”的有关内容，并在附件中提交由质疑供应商签署的授权委托书。授权委托书应载明代理人的姓名或者名称、代理事项、具体权限、期限和相关事项。</w:t>
      </w:r>
    </w:p>
    <w:p>
      <w:pPr>
        <w:pStyle w:val="null3"/>
        <w:ind w:firstLine="480"/>
      </w:pPr>
      <w:r>
        <w:rPr/>
        <w:t>3.质疑供应商若对项目的某一分包进行质疑，质疑函中应列明具体采购包号。</w:t>
      </w:r>
    </w:p>
    <w:p>
      <w:pPr>
        <w:pStyle w:val="null3"/>
        <w:ind w:firstLine="480"/>
      </w:pPr>
      <w:r>
        <w:rPr/>
        <w:t>4.质疑函的质疑事项应具体、明确，并有必要的事实依据和法律依据。</w:t>
      </w:r>
    </w:p>
    <w:p>
      <w:pPr>
        <w:pStyle w:val="null3"/>
        <w:ind w:firstLine="480"/>
      </w:pPr>
      <w:r>
        <w:rPr/>
        <w:t>5.质疑函的质疑请求应与质疑事项相关。</w:t>
      </w:r>
    </w:p>
    <w:p>
      <w:pPr>
        <w:pStyle w:val="null3"/>
        <w:ind w:firstLine="480"/>
      </w:pPr>
      <w:r>
        <w:rPr/>
        <w:t>6.质疑供应商为自然人的，质疑函应由本人签字；质疑供应商为法人或者其他组织的，质疑函应由法定代表人、主要负责人，或者其授权代表签字或者盖章，并加盖公章。</w:t>
      </w:r>
    </w:p>
    <w:p>
      <w:pPr>
        <w:pStyle w:val="null3"/>
        <w:ind w:firstLine="480"/>
      </w:pPr>
      <w:r>
        <w:rPr/>
        <w:t xml:space="preserve">  </w:t>
      </w:r>
    </w:p>
    <w:p>
      <w:pPr>
        <w:pStyle w:val="null3"/>
        <w:jc w:val="center"/>
        <w:outlineLvl w:val="3"/>
      </w:pPr>
      <w:r>
        <w:rPr>
          <w:sz w:val="24"/>
          <w:b/>
        </w:rPr>
        <w:t>投诉书</w:t>
      </w:r>
    </w:p>
    <w:p>
      <w:pPr>
        <w:pStyle w:val="null3"/>
        <w:ind w:firstLine="480"/>
      </w:pPr>
      <w:r>
        <w:rPr/>
        <w:t xml:space="preserve"> 一、投诉相关主体基本情况</w:t>
      </w:r>
    </w:p>
    <w:p>
      <w:pPr>
        <w:pStyle w:val="null3"/>
        <w:ind w:firstLine="480"/>
      </w:pPr>
      <w:r>
        <w:rPr/>
        <w:t xml:space="preserve"> 投诉人：____________________</w:t>
      </w:r>
    </w:p>
    <w:p>
      <w:pPr>
        <w:pStyle w:val="null3"/>
        <w:ind w:firstLine="480"/>
      </w:pPr>
      <w:r>
        <w:rPr/>
        <w:t xml:space="preserve"> 地 址：____________________邮编：____________________</w:t>
      </w:r>
    </w:p>
    <w:p>
      <w:pPr>
        <w:pStyle w:val="null3"/>
        <w:ind w:firstLine="480"/>
      </w:pPr>
      <w:r>
        <w:rPr/>
        <w:t xml:space="preserve"> 法定代表人/主要负责人：____________________</w:t>
      </w:r>
    </w:p>
    <w:p>
      <w:pPr>
        <w:pStyle w:val="null3"/>
        <w:ind w:firstLine="480"/>
      </w:pPr>
      <w:r>
        <w:rPr/>
        <w:t xml:space="preserve"> 联系电话：____________________</w:t>
      </w:r>
    </w:p>
    <w:p>
      <w:pPr>
        <w:pStyle w:val="null3"/>
        <w:ind w:firstLine="480"/>
      </w:pPr>
      <w:r>
        <w:rPr/>
        <w:t xml:space="preserve"> 授权代表：____________________联系电话：____________________</w:t>
      </w:r>
    </w:p>
    <w:p>
      <w:pPr>
        <w:pStyle w:val="null3"/>
        <w:ind w:firstLine="480"/>
      </w:pPr>
      <w:r>
        <w:rPr/>
        <w:t xml:space="preserve"> 地 址：____________________邮编：____________________</w:t>
      </w:r>
    </w:p>
    <w:p>
      <w:pPr>
        <w:pStyle w:val="null3"/>
        <w:ind w:firstLine="480"/>
      </w:pPr>
      <w:r>
        <w:rPr/>
        <w:t xml:space="preserve"> 被投诉人1：____________________</w:t>
      </w:r>
    </w:p>
    <w:p>
      <w:pPr>
        <w:pStyle w:val="null3"/>
        <w:ind w:firstLine="480"/>
      </w:pPr>
      <w:r>
        <w:rPr/>
        <w:t xml:space="preserve"> 地址：____________________邮编：____________________</w:t>
      </w:r>
    </w:p>
    <w:p>
      <w:pPr>
        <w:pStyle w:val="null3"/>
        <w:ind w:firstLine="480"/>
      </w:pPr>
      <w:r>
        <w:rPr/>
        <w:t xml:space="preserve"> 联系人：____________________联系电话：____________________</w:t>
      </w:r>
    </w:p>
    <w:p>
      <w:pPr>
        <w:pStyle w:val="null3"/>
        <w:ind w:firstLine="480"/>
      </w:pPr>
      <w:r>
        <w:rPr/>
        <w:t xml:space="preserve"> 被投诉人2：____________________</w:t>
      </w:r>
    </w:p>
    <w:p>
      <w:pPr>
        <w:pStyle w:val="null3"/>
        <w:ind w:firstLine="480"/>
      </w:pPr>
      <w:r>
        <w:rPr/>
        <w:t xml:space="preserve"> ……</w:t>
      </w:r>
    </w:p>
    <w:p>
      <w:pPr>
        <w:pStyle w:val="null3"/>
        <w:ind w:firstLine="480"/>
      </w:pPr>
      <w:r>
        <w:rPr/>
        <w:t xml:space="preserve"> 相关供应商：_____________________</w:t>
      </w:r>
    </w:p>
    <w:p>
      <w:pPr>
        <w:pStyle w:val="null3"/>
        <w:ind w:firstLine="480"/>
      </w:pPr>
      <w:r>
        <w:rPr/>
        <w:t xml:space="preserve"> 地址：____________________邮编：____________________</w:t>
      </w:r>
    </w:p>
    <w:p>
      <w:pPr>
        <w:pStyle w:val="null3"/>
        <w:ind w:firstLine="480"/>
      </w:pPr>
      <w:r>
        <w:rPr/>
        <w:t xml:space="preserve"> 联系人：____________________联系电话：____________________</w:t>
      </w:r>
    </w:p>
    <w:p>
      <w:pPr>
        <w:pStyle w:val="null3"/>
        <w:ind w:firstLine="480"/>
      </w:pPr>
      <w:r>
        <w:rPr/>
        <w:t xml:space="preserve"> 二、投诉项目基本情况</w:t>
      </w:r>
    </w:p>
    <w:p>
      <w:pPr>
        <w:pStyle w:val="null3"/>
        <w:ind w:firstLine="480"/>
      </w:pPr>
      <w:r>
        <w:rPr/>
        <w:t xml:space="preserve"> 采购项目名称：____________________</w:t>
      </w:r>
    </w:p>
    <w:p>
      <w:pPr>
        <w:pStyle w:val="null3"/>
        <w:ind w:firstLine="480"/>
      </w:pPr>
      <w:r>
        <w:rPr/>
        <w:t xml:space="preserve"> 采购项目编号： ____________________包号：____________________</w:t>
      </w:r>
    </w:p>
    <w:p>
      <w:pPr>
        <w:pStyle w:val="null3"/>
        <w:ind w:firstLine="480"/>
      </w:pPr>
      <w:r>
        <w:rPr/>
        <w:t xml:space="preserve"> 采购人名称：____________________</w:t>
      </w:r>
    </w:p>
    <w:p>
      <w:pPr>
        <w:pStyle w:val="null3"/>
        <w:ind w:firstLine="480"/>
      </w:pPr>
      <w:r>
        <w:rPr/>
        <w:t xml:space="preserve"> 代理机构名称：____________________</w:t>
      </w:r>
    </w:p>
    <w:p>
      <w:pPr>
        <w:pStyle w:val="null3"/>
        <w:ind w:firstLine="480"/>
      </w:pPr>
      <w:r>
        <w:rPr/>
        <w:t xml:space="preserve"> 采购文件公告:</w:t>
      </w:r>
      <w:r>
        <w:rPr>
          <w:u w:val="single"/>
        </w:rPr>
        <w:t>是/否</w:t>
      </w:r>
      <w:r>
        <w:rPr/>
        <w:t xml:space="preserve"> 公告期限：_____________________</w:t>
      </w:r>
    </w:p>
    <w:p>
      <w:pPr>
        <w:pStyle w:val="null3"/>
        <w:ind w:firstLine="480"/>
      </w:pPr>
      <w:r>
        <w:rPr/>
        <w:t xml:space="preserve"> 采购结果公告:</w:t>
      </w:r>
      <w:r>
        <w:rPr>
          <w:u w:val="single"/>
        </w:rPr>
        <w:t>是/否</w:t>
      </w:r>
      <w:r>
        <w:rPr/>
        <w:t xml:space="preserve"> 公告期限：_____________________</w:t>
      </w:r>
    </w:p>
    <w:p>
      <w:pPr>
        <w:pStyle w:val="null3"/>
        <w:ind w:firstLine="480"/>
      </w:pPr>
      <w:r>
        <w:rPr/>
        <w:t xml:space="preserve"> 三、质疑基本情况</w:t>
      </w:r>
    </w:p>
    <w:p>
      <w:pPr>
        <w:pStyle w:val="null3"/>
        <w:ind w:firstLine="480"/>
      </w:pPr>
      <w:r>
        <w:rPr/>
        <w:t xml:space="preserve"> 投诉人于 ____年____月____日,向提出质疑，质疑事项为：_____________________</w:t>
      </w:r>
    </w:p>
    <w:p>
      <w:pPr>
        <w:pStyle w:val="null3"/>
        <w:ind w:firstLine="480"/>
      </w:pPr>
      <w:r>
        <w:rPr>
          <w:u w:val="single"/>
        </w:rPr>
        <w:t>采购人/代理机构</w:t>
      </w:r>
      <w:r>
        <w:rPr/>
        <w:t>于____年____月____日,就质疑事项作出了答复/没有在法定期限内作出答复。</w:t>
      </w:r>
    </w:p>
    <w:p>
      <w:pPr>
        <w:pStyle w:val="null3"/>
        <w:ind w:firstLine="480"/>
      </w:pPr>
      <w:r>
        <w:rPr/>
        <w:t xml:space="preserve"> 四、投诉事项具体内容</w:t>
      </w:r>
    </w:p>
    <w:p>
      <w:pPr>
        <w:pStyle w:val="null3"/>
        <w:ind w:firstLine="480"/>
      </w:pPr>
      <w:r>
        <w:rPr/>
        <w:t xml:space="preserve"> 投诉事项 1：_____________________</w:t>
      </w:r>
    </w:p>
    <w:p>
      <w:pPr>
        <w:pStyle w:val="null3"/>
        <w:ind w:firstLine="480"/>
      </w:pPr>
      <w:r>
        <w:rPr/>
        <w:t xml:space="preserve"> 事实依据：_____________________</w:t>
      </w:r>
    </w:p>
    <w:p>
      <w:pPr>
        <w:pStyle w:val="null3"/>
        <w:ind w:firstLine="480"/>
      </w:pPr>
      <w:r>
        <w:rPr/>
        <w:t xml:space="preserve"> 法律依据：_____________________</w:t>
      </w:r>
    </w:p>
    <w:p>
      <w:pPr>
        <w:pStyle w:val="null3"/>
        <w:ind w:firstLine="480"/>
      </w:pPr>
      <w:r>
        <w:rPr/>
        <w:t xml:space="preserve"> 投诉事项2：_____________________</w:t>
      </w:r>
    </w:p>
    <w:p>
      <w:pPr>
        <w:pStyle w:val="null3"/>
        <w:ind w:firstLine="480"/>
      </w:pPr>
      <w:r>
        <w:rPr/>
        <w:t xml:space="preserve"> ……</w:t>
      </w:r>
    </w:p>
    <w:p>
      <w:pPr>
        <w:pStyle w:val="null3"/>
        <w:ind w:firstLine="480"/>
      </w:pPr>
      <w:r>
        <w:rPr/>
        <w:t xml:space="preserve"> 五、与投诉事项相关的投诉请求</w:t>
      </w:r>
    </w:p>
    <w:p>
      <w:pPr>
        <w:pStyle w:val="null3"/>
        <w:ind w:firstLine="480"/>
      </w:pPr>
      <w:r>
        <w:rPr/>
        <w:t xml:space="preserve"> 请求：________________________</w:t>
      </w:r>
    </w:p>
    <w:p>
      <w:pPr>
        <w:pStyle w:val="null3"/>
        <w:ind w:firstLine="480"/>
      </w:pPr>
      <w:r>
        <w:rPr/>
        <w:t xml:space="preserve"> 签字(签章)： ________公章________</w:t>
      </w:r>
    </w:p>
    <w:p>
      <w:pPr>
        <w:pStyle w:val="null3"/>
      </w:pPr>
      <w:r>
        <w:rPr/>
        <w:t xml:space="preserve"> 日期：____年____月____日</w:t>
      </w:r>
    </w:p>
    <w:p>
      <w:pPr>
        <w:pStyle w:val="null3"/>
        <w:ind w:firstLine="480"/>
      </w:pPr>
      <w:r>
        <w:rPr/>
        <w:t xml:space="preserve"> 投诉书制作说明：</w:t>
      </w:r>
    </w:p>
    <w:p>
      <w:pPr>
        <w:pStyle w:val="null3"/>
        <w:ind w:firstLine="480"/>
      </w:pPr>
      <w:r>
        <w:rPr/>
        <w:t xml:space="preserve"> 1.投诉人提起投诉时，应当提交投诉书和必要的证明材料，并按照被投诉人和与投诉事项有关的供应商数量提供投诉书副本。</w:t>
      </w:r>
    </w:p>
    <w:p>
      <w:pPr>
        <w:pStyle w:val="null3"/>
        <w:ind w:firstLine="480"/>
      </w:pPr>
      <w:r>
        <w:rPr/>
        <w:t xml:space="preserve"> 2.投诉人若委托代理人进行投诉的，投诉书应按照要求列明“授权代表”的有关内容，并在附件中提交由投诉人签署的授权委托书。授权委托书应当载明代理人的姓名或者名称、代理事项、具体权限、期限和相关事项。</w:t>
      </w:r>
    </w:p>
    <w:p>
      <w:pPr>
        <w:pStyle w:val="null3"/>
        <w:ind w:firstLine="480"/>
      </w:pPr>
      <w:r>
        <w:rPr/>
        <w:t xml:space="preserve"> 3.投诉人若对项目的某一分包进行投诉，投诉书应列明具体分包号。</w:t>
      </w:r>
    </w:p>
    <w:p>
      <w:pPr>
        <w:pStyle w:val="null3"/>
        <w:ind w:firstLine="480"/>
      </w:pPr>
      <w:r>
        <w:rPr/>
        <w:t xml:space="preserve"> 4.投诉书应简要列明质疑事项，质疑函、质疑答复等作为附件材料提供。</w:t>
      </w:r>
    </w:p>
    <w:p>
      <w:pPr>
        <w:pStyle w:val="null3"/>
        <w:ind w:firstLine="480"/>
      </w:pPr>
      <w:r>
        <w:rPr/>
        <w:t xml:space="preserve"> 5.投诉书的投诉事项应具体、明确，并有必要的事实依据和法律依据。</w:t>
      </w:r>
    </w:p>
    <w:p>
      <w:pPr>
        <w:pStyle w:val="null3"/>
        <w:ind w:firstLine="480"/>
      </w:pPr>
      <w:r>
        <w:rPr/>
        <w:t xml:space="preserve"> 6.投诉书的投诉请求应与投诉事项相关。</w:t>
      </w:r>
    </w:p>
    <w:p>
      <w:pPr>
        <w:pStyle w:val="null3"/>
        <w:ind w:firstLine="480"/>
      </w:pPr>
      <w:r>
        <w:rPr/>
        <w:t xml:space="preserve"> 7.投诉人为自然人的，投诉书应当由本人签字；投诉人为法人或者其他组织的，投诉书应当由法定代表人、主要负责人，或者其授权代表签字或者盖章，并加盖公章。</w:t>
      </w:r>
    </w:p>
    <w:p>
      <w:pPr>
        <w:pStyle w:val="null3"/>
        <w:ind w:firstLine="480"/>
      </w:pPr>
      <w:r>
        <w:rPr/>
        <w:t xml:space="preserve">  </w:t>
      </w:r>
    </w:p>
    <w:p>
      <w:pPr>
        <w:pStyle w:val="null3"/>
        <w:outlineLvl w:val="2"/>
      </w:pPr>
      <w:r>
        <w:rPr>
          <w:sz w:val="28"/>
          <w:b/>
        </w:rPr>
        <w:t>格式二十三：</w:t>
      </w:r>
    </w:p>
    <w:p>
      <w:pPr>
        <w:pStyle w:val="null3"/>
        <w:ind w:firstLine="480"/>
      </w:pPr>
      <w:r>
        <w:rPr/>
        <w:t>（以下格式文件由供应商根据需要选用）</w:t>
      </w:r>
    </w:p>
    <w:p>
      <w:pPr>
        <w:pStyle w:val="null3"/>
        <w:ind w:firstLine="480"/>
      </w:pPr>
      <w:r>
        <w:rPr/>
        <w:t>项目实施方案、质量保证及售后服务承诺等内容和格式自拟。</w:t>
      </w:r>
    </w:p>
    <w:p>
      <w:pPr>
        <w:pStyle w:val="null3"/>
        <w:ind w:firstLine="480"/>
      </w:pPr>
      <w:r>
        <w:rPr/>
        <w:t xml:space="preserve">  </w:t>
      </w:r>
    </w:p>
    <w:p>
      <w:pPr>
        <w:pStyle w:val="null3"/>
        <w:outlineLvl w:val="2"/>
      </w:pPr>
      <w:r>
        <w:rPr>
          <w:sz w:val="28"/>
          <w:b/>
        </w:rPr>
        <w:t>格式二十四：</w:t>
      </w:r>
    </w:p>
    <w:p>
      <w:pPr>
        <w:pStyle w:val="null3"/>
        <w:ind w:firstLine="480"/>
      </w:pPr>
      <w:r>
        <w:rPr/>
        <w:t>附件（以下格式文件由供应商根据需要选用）</w:t>
      </w:r>
    </w:p>
    <w:p>
      <w:pPr>
        <w:pStyle w:val="null3"/>
        <w:jc w:val="center"/>
        <w:outlineLvl w:val="3"/>
      </w:pPr>
      <w:r>
        <w:rPr>
          <w:sz w:val="24"/>
          <w:b/>
        </w:rPr>
        <w:t>政府采购投标（响应）担保函</w:t>
      </w:r>
    </w:p>
    <w:p>
      <w:pPr>
        <w:pStyle w:val="null3"/>
      </w:pPr>
      <w:r>
        <w:rPr/>
        <w:t>编号：【 】号</w:t>
      </w:r>
    </w:p>
    <w:p>
      <w:pPr>
        <w:pStyle w:val="null3"/>
        <w:ind w:firstLine="480"/>
      </w:pPr>
      <w:r>
        <w:rPr/>
        <w:t>（采购人）：</w:t>
      </w:r>
    </w:p>
    <w:p>
      <w:pPr>
        <w:pStyle w:val="null3"/>
        <w:ind w:firstLine="480"/>
      </w:pPr>
      <w:r>
        <w:rPr/>
        <w:t xml:space="preserve"> 鉴于__________（以下简称“投标（响应）人”）拟参加编号为__________的（以下简称“本项目”）投标（响应），根据本项目采购文件，投标（响应）人参加投标（响应）时应向你方交纳投标（响应）保证金，且可以投标保险凭证的形式交纳投标（响应）保证金。应投标（响应）人的申请，我方以保险的方式向你方提供如下投标保证保险凭证：</w:t>
      </w:r>
    </w:p>
    <w:p>
      <w:pPr>
        <w:pStyle w:val="null3"/>
        <w:ind w:firstLine="480"/>
      </w:pPr>
      <w:r>
        <w:rPr/>
        <w:t>一、保险责任的情形及保证金额</w:t>
      </w:r>
    </w:p>
    <w:p>
      <w:pPr>
        <w:pStyle w:val="null3"/>
        <w:ind w:firstLine="480"/>
      </w:pPr>
      <w:r>
        <w:rPr/>
        <w:t>（一）在投标（响应）人出现下列情形之一时，我方承担保险责任：</w:t>
      </w:r>
    </w:p>
    <w:p>
      <w:pPr>
        <w:pStyle w:val="null3"/>
        <w:ind w:firstLine="480"/>
      </w:pPr>
      <w:r>
        <w:rPr/>
        <w:t>1.中标（成交）后投标（响应）人无正当理由不与采购人签订《政府采购合同》；</w:t>
      </w:r>
    </w:p>
    <w:p>
      <w:pPr>
        <w:pStyle w:val="null3"/>
        <w:ind w:firstLine="480"/>
      </w:pPr>
      <w:r>
        <w:rPr/>
        <w:t>2.采购文件规定的投标（响应）人应当缴纳保证金的其他情形。</w:t>
      </w:r>
    </w:p>
    <w:p>
      <w:pPr>
        <w:pStyle w:val="null3"/>
        <w:ind w:firstLine="480"/>
      </w:pPr>
      <w:r>
        <w:rPr/>
        <w:t>（二）我方承担保险责任的最高金额为人民币__________元（大写）即本项目的投标（响应）保证金金额。</w:t>
      </w:r>
    </w:p>
    <w:p>
      <w:pPr>
        <w:pStyle w:val="null3"/>
        <w:ind w:firstLine="480"/>
      </w:pPr>
      <w:r>
        <w:rPr/>
        <w:t>二、保证的方式及保证期间</w:t>
      </w:r>
    </w:p>
    <w:p>
      <w:pPr>
        <w:pStyle w:val="null3"/>
        <w:ind w:firstLine="480"/>
      </w:pPr>
      <w:r>
        <w:rPr/>
        <w:t>我方保证的方式为：连带责任保证。</w:t>
      </w:r>
    </w:p>
    <w:p>
      <w:pPr>
        <w:pStyle w:val="null3"/>
        <w:ind w:firstLine="480"/>
      </w:pPr>
      <w:r>
        <w:rPr/>
        <w:t>我方的保证期间为：本保险凭证自__年__月__日起生效，有效期至开标日后的90天内。</w:t>
      </w:r>
    </w:p>
    <w:p>
      <w:pPr>
        <w:pStyle w:val="null3"/>
        <w:ind w:firstLine="480"/>
      </w:pPr>
      <w:r>
        <w:rPr/>
        <w:t>三、承担保证责任的程序</w:t>
      </w:r>
    </w:p>
    <w:p>
      <w:pPr>
        <w:pStyle w:val="null3"/>
        <w:ind w:firstLine="480"/>
      </w:pPr>
      <w:r>
        <w:rPr/>
        <w:t xml:space="preserve"> 1.你方要求我方承担保证责任的，应在本保函保证期间内向我方发出索赔通知。索赔通知应写明要求索赔的金额，支付款项应到达的账号、户名和开户行，并附有证明投标（响应）人发生我方应承担保证责任情形的事实材料。</w:t>
      </w:r>
    </w:p>
    <w:p>
      <w:pPr>
        <w:pStyle w:val="null3"/>
        <w:ind w:firstLine="480"/>
      </w:pPr>
      <w:r>
        <w:rPr/>
        <w:t>2.我方在收到索赔通知及相关证明材料后，在15个工作日内进行审查，符合应承担保证责任情形的，我方按照你方的要求代投标（响应）人向你方支付相应的索赔款项。</w:t>
      </w:r>
    </w:p>
    <w:p>
      <w:pPr>
        <w:pStyle w:val="null3"/>
        <w:ind w:firstLine="480"/>
      </w:pPr>
      <w:r>
        <w:rPr/>
        <w:t>四、保证责任的终止</w:t>
      </w:r>
    </w:p>
    <w:p>
      <w:pPr>
        <w:pStyle w:val="null3"/>
        <w:ind w:firstLine="480"/>
      </w:pPr>
      <w:r>
        <w:rPr/>
        <w:t>1.保证期间届满，你方未向我方书面主张保证责任的，自保证期间届满次日起，我方保证责任自动终止。</w:t>
      </w:r>
    </w:p>
    <w:p>
      <w:pPr>
        <w:pStyle w:val="null3"/>
        <w:ind w:firstLine="480"/>
      </w:pPr>
      <w:r>
        <w:rPr/>
        <w:t>2.我方按照本保函向你方履行了保证责任后，自我方向你方支付款项（支付款项从我方账户划出）之日起，保证责任终止。</w:t>
      </w:r>
    </w:p>
    <w:p>
      <w:pPr>
        <w:pStyle w:val="null3"/>
        <w:ind w:firstLine="480"/>
      </w:pPr>
      <w:r>
        <w:rPr/>
        <w:t>3.按照法律法规的规定或出现我方保证责任终止的其它情形的，我方在本保函项下的保证责任终止。</w:t>
      </w:r>
    </w:p>
    <w:p>
      <w:pPr>
        <w:pStyle w:val="null3"/>
        <w:ind w:firstLine="480"/>
      </w:pPr>
      <w:r>
        <w:rPr/>
        <w:t>五、免责条款</w:t>
      </w:r>
    </w:p>
    <w:p>
      <w:pPr>
        <w:pStyle w:val="null3"/>
        <w:ind w:firstLine="480"/>
      </w:pPr>
      <w:r>
        <w:rPr/>
        <w:t>1.依照法律规定或你方与投标（响应）人的另行约定，全部或者部分免除投标（响应）人投标（响应）保证金义务时，我方亦免除相应的保证责任。</w:t>
      </w:r>
    </w:p>
    <w:p>
      <w:pPr>
        <w:pStyle w:val="null3"/>
        <w:ind w:firstLine="480"/>
      </w:pPr>
      <w:r>
        <w:rPr/>
        <w:t>2.因你方原因致使投标（响应）人发生本保函第一条第（一）款约定情形的，我方不承担保证责任。</w:t>
      </w:r>
    </w:p>
    <w:p>
      <w:pPr>
        <w:pStyle w:val="null3"/>
        <w:ind w:firstLine="480"/>
      </w:pPr>
      <w:r>
        <w:rPr/>
        <w:t>3.因不可抗力造成投标（响应）人发生本保函第一条约定情形的，我方不承担保证责任。</w:t>
      </w:r>
    </w:p>
    <w:p>
      <w:pPr>
        <w:pStyle w:val="null3"/>
        <w:ind w:firstLine="480"/>
      </w:pPr>
      <w:r>
        <w:rPr/>
        <w:t>4.你方或其他有权机关对采购文件进行任何澄清或修改，加重我方保证责任的，我方对加重部分不承担保证责任，但该澄清或修改经我方事先书面同意的除外。</w:t>
      </w:r>
    </w:p>
    <w:p>
      <w:pPr>
        <w:pStyle w:val="null3"/>
        <w:ind w:firstLine="480"/>
      </w:pPr>
      <w:r>
        <w:rPr/>
        <w:t>六、争议的解决</w:t>
      </w:r>
    </w:p>
    <w:p>
      <w:pPr>
        <w:pStyle w:val="null3"/>
        <w:ind w:firstLine="480"/>
      </w:pPr>
      <w:r>
        <w:rPr/>
        <w:t>因本保函发生的纠纷，由你我双方协商解决，协商不成的，通过诉讼程序解决，诉讼管辖地法院为 法院。</w:t>
      </w:r>
    </w:p>
    <w:p>
      <w:pPr>
        <w:pStyle w:val="null3"/>
        <w:ind w:firstLine="480"/>
      </w:pPr>
      <w:r>
        <w:rPr/>
        <w:t>七、保函的生效</w:t>
      </w:r>
    </w:p>
    <w:p>
      <w:pPr>
        <w:pStyle w:val="null3"/>
        <w:ind w:firstLine="480"/>
      </w:pPr>
      <w:r>
        <w:rPr/>
        <w:t>本保函自我方加盖公章之日起生效。</w:t>
      </w:r>
    </w:p>
    <w:p>
      <w:pPr>
        <w:pStyle w:val="null3"/>
        <w:ind w:firstLine="480"/>
      </w:pPr>
      <w:r>
        <w:rPr/>
        <w:t>保证人：_______（公章）_______</w:t>
      </w:r>
    </w:p>
    <w:p>
      <w:pPr>
        <w:pStyle w:val="null3"/>
      </w:pPr>
      <w:r>
        <w:rPr/>
        <w:t>联系人：____________________</w:t>
      </w:r>
    </w:p>
    <w:p>
      <w:pPr>
        <w:pStyle w:val="null3"/>
      </w:pPr>
      <w:r>
        <w:rPr/>
        <w:t>联系电话：____________________</w:t>
      </w:r>
    </w:p>
    <w:p>
      <w:pPr>
        <w:pStyle w:val="null3"/>
      </w:pPr>
      <w:r>
        <w:rPr/>
        <w:t>___年___月___日</w:t>
      </w:r>
    </w:p>
    <w:p>
      <w:pPr>
        <w:pStyle w:val="null3"/>
        <w:ind w:firstLine="480"/>
      </w:pPr>
      <w:r>
        <w:rPr/>
        <w:t xml:space="preserve">  </w:t>
      </w:r>
    </w:p>
    <w:p>
      <w:pPr>
        <w:pStyle w:val="null3"/>
        <w:outlineLvl w:val="2"/>
      </w:pPr>
      <w:r>
        <w:rPr>
          <w:sz w:val="28"/>
          <w:b/>
        </w:rPr>
        <w:t>格式二十五：</w:t>
      </w:r>
    </w:p>
    <w:p>
      <w:pPr>
        <w:pStyle w:val="null3"/>
        <w:jc w:val="center"/>
        <w:outlineLvl w:val="3"/>
      </w:pPr>
      <w:r>
        <w:rPr>
          <w:sz w:val="24"/>
          <w:b/>
        </w:rPr>
        <w:t>政府采购履约担保函</w:t>
      </w:r>
    </w:p>
    <w:p>
      <w:pPr>
        <w:pStyle w:val="null3"/>
      </w:pPr>
      <w:r>
        <w:rPr/>
        <w:t>编号：</w:t>
      </w:r>
    </w:p>
    <w:p>
      <w:pPr>
        <w:pStyle w:val="null3"/>
        <w:ind w:firstLine="480"/>
      </w:pPr>
      <w:r>
        <w:rPr/>
        <w:t>（采购人）：</w:t>
      </w:r>
    </w:p>
    <w:p>
      <w:pPr>
        <w:pStyle w:val="null3"/>
        <w:ind w:firstLine="480"/>
      </w:pPr>
      <w:r>
        <w:rPr/>
        <w:t xml:space="preserve"> 鉴于贵方在__________项目（项目编号为__________以下简称“项目”）的采购中，确定__________为中标人/供应商，拟签订/已签订项目相关采购合同（以下简称“主合同”）。依据主合同的约定，供应商应向贵方交纳履约保证金，且可以履约担保函的形式交纳履约保证金。应供应商的申请，我方以保证的方式向贵方提供如下履约保证金担保：</w:t>
      </w:r>
    </w:p>
    <w:p>
      <w:pPr>
        <w:pStyle w:val="null3"/>
        <w:ind w:firstLine="480"/>
      </w:pPr>
      <w:r>
        <w:rPr/>
        <w:t>一、保证金额</w:t>
      </w:r>
    </w:p>
    <w:p>
      <w:pPr>
        <w:pStyle w:val="null3"/>
        <w:ind w:firstLine="480"/>
      </w:pPr>
      <w:r>
        <w:rPr/>
        <w:t>我方的保证范围是主合同约定的合同价款总额的___%，数额为__________（大写），币种为</w:t>
      </w:r>
      <w:r>
        <w:rPr>
          <w:u w:val="single"/>
        </w:rPr>
        <w:t>人民币</w:t>
      </w:r>
      <w:r>
        <w:rPr/>
        <w:t>（即主合同履约保证金金额）。</w:t>
      </w:r>
    </w:p>
    <w:p>
      <w:pPr>
        <w:pStyle w:val="null3"/>
        <w:ind w:firstLine="480"/>
      </w:pPr>
      <w:r>
        <w:rPr/>
        <w:t>二、我方保证的方式为：连带责任保证。</w:t>
      </w:r>
    </w:p>
    <w:p>
      <w:pPr>
        <w:pStyle w:val="null3"/>
        <w:ind w:firstLine="480"/>
      </w:pPr>
      <w:r>
        <w:rPr/>
        <w:t>三、我方保证的期间为：本保函自开立之日起生效，至 年 月 日止。</w:t>
      </w:r>
    </w:p>
    <w:p>
      <w:pPr>
        <w:pStyle w:val="null3"/>
        <w:ind w:firstLine="480"/>
      </w:pPr>
      <w:r>
        <w:rPr/>
        <w:t>四、在本保函的有效期内，如被保证人违反上述合同或协议约定的义务，我方将在收到你方提交的本保函文件及符合下列全部条件的索赔通知后</w:t>
      </w:r>
      <w:r>
        <w:rPr>
          <w:u w:val="single"/>
        </w:rPr>
        <w:t xml:space="preserve"> 30 </w:t>
      </w:r>
      <w:r>
        <w:rPr/>
        <w:t>个工作日内以上述保证金额为限支付你方索赔金额:</w:t>
      </w:r>
    </w:p>
    <w:p>
      <w:pPr>
        <w:pStyle w:val="null3"/>
        <w:ind w:firstLine="480"/>
      </w:pPr>
      <w:r>
        <w:rPr/>
        <w:t>(一)索赔通知文件必须以书面形式提出，列明索赔金额，并由你方法定代表人(负责人)或授权代理人签字并加盖公章;</w:t>
      </w:r>
    </w:p>
    <w:p>
      <w:pPr>
        <w:pStyle w:val="null3"/>
        <w:ind w:firstLine="480"/>
      </w:pPr>
      <w:r>
        <w:rPr/>
        <w:t>(二)索赔通知文件必须同时附有:</w:t>
      </w:r>
    </w:p>
    <w:p>
      <w:pPr>
        <w:pStyle w:val="null3"/>
        <w:ind w:firstLine="480"/>
      </w:pPr>
      <w:r>
        <w:rPr/>
        <w:t>1.一项书面声明，声明索赔款项并未由被保证人或其代理人直接或间接地支付给你方;</w:t>
      </w:r>
    </w:p>
    <w:p>
      <w:pPr>
        <w:pStyle w:val="null3"/>
        <w:ind w:firstLine="480"/>
      </w:pPr>
      <w:r>
        <w:rPr/>
        <w:t>2.证明被保证人违反上述合同或协议约定的义务以及有责任支付你方索赔金额的证据。</w:t>
      </w:r>
    </w:p>
    <w:p>
      <w:pPr>
        <w:pStyle w:val="null3"/>
        <w:ind w:firstLine="480"/>
      </w:pPr>
      <w:r>
        <w:rPr/>
        <w:t>(三)索赔通知文件必须在本保函有效期内到达以下地址：</w:t>
      </w:r>
    </w:p>
    <w:p>
      <w:pPr>
        <w:pStyle w:val="null3"/>
        <w:ind w:firstLine="480"/>
      </w:pPr>
      <w:r>
        <w:rPr/>
        <w:t>__________________________________________________。</w:t>
      </w:r>
    </w:p>
    <w:p>
      <w:pPr>
        <w:pStyle w:val="null3"/>
        <w:ind w:firstLine="480"/>
      </w:pPr>
      <w:r>
        <w:rPr/>
        <w:t>五、本保函保证金额将随被保证人逐步履行保函项下合同约定或法定的义务以及我方按你方索赔通知文件要求分次支付而相应递减。</w:t>
      </w:r>
    </w:p>
    <w:p>
      <w:pPr>
        <w:pStyle w:val="null3"/>
        <w:ind w:firstLine="480"/>
      </w:pPr>
      <w:r>
        <w:rPr/>
        <w:t>六、本保函项下的权利不得转让，不得设定担保。受益人未经我方书面同意转让本保函或其项下任何权利，我方在本保函项下的义务与责任全部消灭。</w:t>
      </w:r>
    </w:p>
    <w:p>
      <w:pPr>
        <w:pStyle w:val="null3"/>
        <w:ind w:firstLine="480"/>
      </w:pPr>
      <w:r>
        <w:rPr/>
        <w:t>七、本保函项下的合同或基础交易不成立、不生效、无效、被撤销、被解除，本保函无效;被保证人基于保函项下的合同或基础交易或其他原因的抗辩，我方均有权主张。</w:t>
      </w:r>
    </w:p>
    <w:p>
      <w:pPr>
        <w:pStyle w:val="null3"/>
        <w:ind w:firstLine="480"/>
      </w:pPr>
      <w:r>
        <w:rPr/>
        <w:t>八、因本保函发生争议协商解决不成，按以下第</w:t>
      </w:r>
      <w:r>
        <w:rPr>
          <w:u w:val="single"/>
        </w:rPr>
        <w:t xml:space="preserve"> (一)</w:t>
      </w:r>
      <w:r>
        <w:rPr/>
        <w:t>种方式解决:</w:t>
      </w:r>
    </w:p>
    <w:p>
      <w:pPr>
        <w:pStyle w:val="null3"/>
        <w:ind w:firstLine="480"/>
      </w:pPr>
      <w:r>
        <w:rPr/>
        <w:t>(一)向我方所在地的人民法院起诉。</w:t>
      </w:r>
    </w:p>
    <w:p>
      <w:pPr>
        <w:pStyle w:val="null3"/>
        <w:ind w:firstLine="480"/>
      </w:pPr>
      <w:r>
        <w:rPr/>
        <w:t>(二)提交</w:t>
      </w:r>
      <w:r>
        <w:rPr>
          <w:u w:val="single"/>
        </w:rPr>
        <w:t xml:space="preserve"> 此栏空白 </w:t>
      </w:r>
      <w:r>
        <w:rPr/>
        <w:t>仲裁委员会(仲裁地点为此栏空白)按照申请仲裁时该会现行有效的仲裁规则进行仲裁。仲裁裁决是终局的，对双方均有约束力。</w:t>
      </w:r>
    </w:p>
    <w:p>
      <w:pPr>
        <w:pStyle w:val="null3"/>
        <w:ind w:firstLine="480"/>
      </w:pPr>
      <w:r>
        <w:rPr/>
        <w:t>九、本保函适用中华人民共和国法律。</w:t>
      </w:r>
    </w:p>
    <w:p>
      <w:pPr>
        <w:pStyle w:val="null3"/>
        <w:ind w:firstLine="480"/>
      </w:pPr>
      <w:r>
        <w:rPr/>
        <w:t>十、其他条款:</w:t>
      </w:r>
    </w:p>
    <w:p>
      <w:pPr>
        <w:pStyle w:val="null3"/>
        <w:ind w:firstLine="480"/>
      </w:pPr>
      <w:r>
        <w:rPr/>
        <w:t>1.本保函有效期届满或提前终止，本保函自动失效，我方在本保函项下的义务与责任自动全部消灭，此后提出的任何索赔均为无效索赔，我方无义务作出任何赔付。</w:t>
      </w:r>
    </w:p>
    <w:p>
      <w:pPr>
        <w:pStyle w:val="null3"/>
        <w:ind w:firstLine="480"/>
      </w:pPr>
      <w:r>
        <w:rPr/>
        <w:t>2.所有索赔通知必须在我方工作时间内到达本保函规定的地址。</w:t>
      </w:r>
    </w:p>
    <w:p>
      <w:pPr>
        <w:pStyle w:val="null3"/>
        <w:ind w:firstLine="480"/>
      </w:pPr>
      <w:r>
        <w:rPr/>
        <w:t>十一、本保函自我方盖章之日起生效。</w:t>
      </w:r>
    </w:p>
    <w:p>
      <w:pPr>
        <w:pStyle w:val="null3"/>
      </w:pPr>
      <w:r>
        <w:rPr/>
        <w:t>保证人：___________(盖章)</w:t>
      </w:r>
    </w:p>
    <w:p>
      <w:pPr>
        <w:pStyle w:val="null3"/>
      </w:pPr>
      <w:r>
        <w:rPr/>
        <w:t>联系地址：_______________</w:t>
      </w:r>
    </w:p>
    <w:p>
      <w:pPr>
        <w:pStyle w:val="null3"/>
      </w:pPr>
      <w:r>
        <w:rPr/>
        <w:t>联系电话：_______________</w:t>
      </w:r>
    </w:p>
    <w:p>
      <w:pPr>
        <w:pStyle w:val="null3"/>
      </w:pPr>
      <w:r>
        <w:rPr/>
        <w:t>开立日期：___年___月___日</w:t>
      </w:r>
    </w:p>
    <w:p>
      <w:pPr>
        <w:pStyle w:val="null3"/>
        <w:jc w:val="center"/>
        <w:outlineLvl w:val="3"/>
      </w:pPr>
      <w:r>
        <w:rPr>
          <w:sz w:val="24"/>
          <w:b/>
        </w:rPr>
        <w:t>采购合同履约保险凭证</w:t>
      </w:r>
    </w:p>
    <w:p>
      <w:pPr>
        <w:pStyle w:val="null3"/>
      </w:pPr>
      <w:r>
        <w:rPr/>
        <w:t>致被保险人__________：</w:t>
      </w:r>
    </w:p>
    <w:p>
      <w:pPr>
        <w:pStyle w:val="null3"/>
        <w:ind w:firstLine="480"/>
      </w:pPr>
      <w:r>
        <w:rPr/>
        <w:t>鉴于你方____________（招标方/被保险人）接受投保人____________（投标方）参加____________（采购）项目的投标，向投保人签发中标通知书，投保人在我公司投保《采购合同履约保证保险》，我公司接受投保人的请求，在保险责任范围内，愿意就投保人履行与你方订立的采购合同，向你方提供如下保证保险：</w:t>
      </w:r>
    </w:p>
    <w:p>
      <w:pPr>
        <w:pStyle w:val="null3"/>
        <w:ind w:firstLine="480"/>
      </w:pPr>
      <w:r>
        <w:rPr/>
        <w:t>一、我公司对上述采购项目出具的《采购合同履约保证保险》保单号：</w:t>
      </w:r>
    </w:p>
    <w:p>
      <w:pPr>
        <w:pStyle w:val="null3"/>
        <w:ind w:firstLine="480"/>
      </w:pPr>
      <w:r>
        <w:rPr/>
        <w:t>二、上述保单项下我公司的保险金额（最高限额）：人民币 （￥： 元）</w:t>
      </w:r>
    </w:p>
    <w:p>
      <w:pPr>
        <w:pStyle w:val="null3"/>
        <w:ind w:firstLine="480"/>
      </w:pPr>
      <w:r>
        <w:rPr/>
        <w:t>上述全部保险单的保险金额随投保人逐步履行采购合同约定的义务或我公司的赔付而递减。</w:t>
      </w:r>
    </w:p>
    <w:p>
      <w:pPr>
        <w:pStyle w:val="null3"/>
        <w:ind w:firstLine="480"/>
      </w:pPr>
      <w:r>
        <w:rPr/>
        <w:t>三、本保险的保险期间自____年___月___日___时起至___年___月___日___时止，共计___天。</w:t>
      </w:r>
    </w:p>
    <w:p>
      <w:pPr>
        <w:pStyle w:val="null3"/>
        <w:ind w:firstLine="480"/>
      </w:pPr>
      <w:r>
        <w:rPr/>
        <w:t>四、本保险合同仅承担履约保证责任：在本保险期限内，供应商在《采购合同》的履约过程中，因下列情形给你方造成直接损失的，在收到你方提交的符合保险合同约定的全部条件的书面文件，我公司依据保险合同有关约定并与你方达成一致赔偿意见后</w:t>
      </w:r>
      <w:r>
        <w:rPr>
          <w:u w:val="single"/>
        </w:rPr>
        <w:t xml:space="preserve"> 30 </w:t>
      </w:r>
      <w:r>
        <w:rPr/>
        <w:t>个工作日内以上述保险金额为限，支付你方索赔金额。</w:t>
      </w:r>
    </w:p>
    <w:p>
      <w:pPr>
        <w:pStyle w:val="null3"/>
        <w:ind w:firstLine="480"/>
      </w:pPr>
      <w:r>
        <w:rPr/>
        <w:t>（一）投保人未按照采购合同约定的时间、地点交付采购标的；</w:t>
      </w:r>
    </w:p>
    <w:p>
      <w:pPr>
        <w:pStyle w:val="null3"/>
        <w:ind w:firstLine="480"/>
      </w:pPr>
      <w:r>
        <w:rPr/>
        <w:t>（二）投保人供应采购标的的规格、型号、数量、质量等不符合《采购合同》的约定。</w:t>
      </w:r>
    </w:p>
    <w:p>
      <w:pPr>
        <w:pStyle w:val="null3"/>
        <w:ind w:firstLine="480"/>
      </w:pPr>
      <w:r>
        <w:rPr/>
        <w:t>五、索赔文件</w:t>
      </w:r>
    </w:p>
    <w:p>
      <w:pPr>
        <w:pStyle w:val="null3"/>
        <w:ind w:firstLine="480"/>
      </w:pPr>
      <w:r>
        <w:rPr/>
        <w:t>（一）经被保险人有权人签字、加盖被保险人公章的书面索赔声明正本，索赔声明须注明本保险凭证对应的保单号并申明如下事实：</w:t>
      </w:r>
    </w:p>
    <w:p>
      <w:pPr>
        <w:pStyle w:val="null3"/>
        <w:ind w:firstLine="480"/>
      </w:pPr>
      <w:r>
        <w:rPr/>
        <w:t>（1）投保人未履行采购合同相关义务；</w:t>
      </w:r>
    </w:p>
    <w:p>
      <w:pPr>
        <w:pStyle w:val="null3"/>
        <w:ind w:firstLine="480"/>
      </w:pPr>
      <w:r>
        <w:rPr/>
        <w:t>（2）投保人的违约事实。</w:t>
      </w:r>
    </w:p>
    <w:p>
      <w:pPr>
        <w:pStyle w:val="null3"/>
        <w:ind w:firstLine="480"/>
      </w:pPr>
      <w:r>
        <w:rPr/>
        <w:t>（二）保险单正本；</w:t>
      </w:r>
    </w:p>
    <w:p>
      <w:pPr>
        <w:pStyle w:val="null3"/>
        <w:ind w:firstLine="480"/>
      </w:pPr>
      <w:r>
        <w:rPr/>
        <w:t>（三）《采购合同》副本及与采购项目进展、质量、缺陷有关的证明文件（包括《中标通知书》、投标书及其附录、会议纪要、其他合同文件等）；</w:t>
      </w:r>
    </w:p>
    <w:p>
      <w:pPr>
        <w:pStyle w:val="null3"/>
        <w:ind w:firstLine="480"/>
      </w:pPr>
      <w:r>
        <w:rPr/>
        <w:t>（四）保险人要求投保人、被保险人所能提供的与确认保险事故的性质、原因、损失程度等有关的其他证明和资料；</w:t>
      </w:r>
    </w:p>
    <w:p>
      <w:pPr>
        <w:pStyle w:val="null3"/>
        <w:ind w:firstLine="480"/>
      </w:pPr>
      <w:r>
        <w:rPr/>
        <w:t>（五）仲裁机构出具的裁决书或法院出具的裁定书、判决书等生效法律文书（适用于仲裁或诉讼确认损失的方式）；</w:t>
      </w:r>
    </w:p>
    <w:p>
      <w:pPr>
        <w:pStyle w:val="null3"/>
        <w:ind w:firstLine="480"/>
      </w:pPr>
      <w:r>
        <w:rPr/>
        <w:t>六、未经保险人书面同意，本保险凭证与保险合同不得转让、质押，否则保险人在本保险凭证与保险合同项下的保险责任自动解除。</w:t>
      </w:r>
    </w:p>
    <w:p>
      <w:pPr>
        <w:pStyle w:val="null3"/>
        <w:ind w:firstLine="480"/>
      </w:pPr>
      <w:r>
        <w:rPr/>
        <w:t>七、本保证保险发生争议协商解决不成，向保险人所在地有管辖权的人民法院提起诉讼。</w:t>
      </w:r>
    </w:p>
    <w:p>
      <w:pPr>
        <w:pStyle w:val="null3"/>
        <w:ind w:firstLine="480"/>
      </w:pPr>
      <w:r>
        <w:rPr/>
        <w:t>八、本保证保险适用的保险条款为《_______________________》。</w:t>
      </w:r>
    </w:p>
    <w:p>
      <w:pPr>
        <w:pStyle w:val="null3"/>
        <w:ind w:firstLine="480"/>
      </w:pPr>
      <w:r>
        <w:rPr/>
        <w:t>九、保险责任免除及其他本保险凭证未载明事宜以保险合同约定为准。</w:t>
      </w:r>
    </w:p>
    <w:p>
      <w:pPr>
        <w:pStyle w:val="null3"/>
        <w:ind w:firstLine="480"/>
      </w:pPr>
      <w:r>
        <w:rPr/>
        <w:t>十、本保险凭证自保险人加盖保单专用章起生效。</w:t>
      </w:r>
    </w:p>
    <w:p>
      <w:pPr>
        <w:pStyle w:val="null3"/>
      </w:pPr>
      <w:r>
        <w:rPr/>
        <w:t>保证人：__________(盖章)</w:t>
      </w:r>
    </w:p>
    <w:p>
      <w:pPr>
        <w:pStyle w:val="null3"/>
      </w:pPr>
      <w:r>
        <w:rPr/>
        <w:t>地址：__________________</w:t>
      </w:r>
    </w:p>
    <w:p>
      <w:pPr>
        <w:pStyle w:val="null3"/>
      </w:pPr>
      <w:r>
        <w:rPr/>
        <w:t>电话：__________________</w:t>
      </w:r>
    </w:p>
    <w:p>
      <w:pPr>
        <w:pStyle w:val="null3"/>
      </w:pPr>
      <w:r>
        <w:rPr/>
        <w:t>开立日期：____年__月__日</w:t>
      </w:r>
    </w:p>
    <w:p>
      <w:pPr>
        <w:pStyle w:val="null3"/>
        <w:rPr>
          <w:rFonts w:hint="eastAsia"/>
          <w:lang w:val="en-US" w:eastAsia="zh-Hans"/>
        </w:rPr>
      </w:pPr>
      <w:r>
        <w:rPr>
          <w:rFonts w:hint="eastAsia"/>
          <w:lang w:val="en-US" w:eastAsia="zh-Hans"/>
        </w:rPr>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s>
</file>

<file path=word/numbering.xml><?xml version="1.0" encoding="utf-8"?>
<w:numbering xmlns:w="http://schemas.openxmlformats.org/wordprocessingml/2006/main">
  <w:abstractNum w:abstractNumId="0">
    <w:multiLevelType w:val="hybridMultilevel"/>
    <w:lvl w:ilvl="0">
      <w:start w:val="1"/>
      <w:numFmt w:val="bullet"/>
      <w:lvlText w:val=""/>
      <w:lvlJc w:val="left"/>
      <w:pPr>
        <w:ind w:left="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5"/>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B52B8D"/>
    <w:rsid w:val="177F50ED"/>
    <w:rsid w:val="53B52B8D"/>
    <w:rsid w:val="77F79321"/>
    <w:rsid w:val="BBBF7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pPrDefault>
      <w:pPr/>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customStyle="true" w:type="paragraph" w:styleId="null3">
    <w:name w:val="null3"/>
    <w:hidden/>
    <w:rPr>
      <w:rFonts w:hint="eastAsia"/>
      <w:lang w:val="en-US" w:eastAsia="zh-Hans"/>
    </w:rPr>
  </w:style>
</w:styles>
</file>

<file path=word/_rels/document.xml.rels><?xml version="1.0" encoding="UTF-8" standalone="yes"?><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customXml/item1.xml" Type="http://schemas.openxmlformats.org/officeDocument/2006/relationships/customXml"/><Relationship Id="rId5" Target="fontTable.xml" Type="http://schemas.openxmlformats.org/officeDocument/2006/relationships/fontTable"/><Relationship Id="rId6" Target="numbering.xml" Type="http://schemas.openxmlformats.org/officeDocument/2006/relationships/numberi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Office_3.9.3.6359_F1E327BC-269C-435d-A152-05C5408002CA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2022-04-08T19:57:00Z</dcterms:created>
  <dc:creator>五块钱</dc:creator>
  <cp:lastModifiedBy>五块钱</cp:lastModifiedBy>
  <dcterms:modified xsi:type="dcterms:W3CDTF">2022-04-27T17:40:01Z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2052-3.9.3.6359</vt:lpwstr>
  </property>
</Properties>
</file>